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CD113" w14:textId="77777777" w:rsidR="00027458" w:rsidRPr="00307B0A" w:rsidRDefault="00027458" w:rsidP="001D3B24">
      <w:pPr>
        <w:widowControl w:val="0"/>
        <w:tabs>
          <w:tab w:val="left" w:pos="3192"/>
          <w:tab w:val="right" w:leader="underscore" w:pos="8640"/>
        </w:tabs>
        <w:autoSpaceDE w:val="0"/>
        <w:autoSpaceDN w:val="0"/>
        <w:adjustRightInd w:val="0"/>
        <w:spacing w:line="360" w:lineRule="auto"/>
        <w:ind w:left="5103" w:hanging="4923"/>
        <w:jc w:val="right"/>
        <w:rPr>
          <w:rFonts w:asciiTheme="minorHAnsi" w:hAnsiTheme="minorHAnsi" w:cstheme="minorHAnsi"/>
          <w:b/>
          <w:caps/>
          <w:sz w:val="22"/>
          <w:szCs w:val="22"/>
          <w:lang w:eastAsia="lt-LT"/>
        </w:rPr>
      </w:pPr>
    </w:p>
    <w:p w14:paraId="718D9C71" w14:textId="77777777" w:rsidR="00027458" w:rsidRPr="00307B0A" w:rsidRDefault="00027458" w:rsidP="001D3B24">
      <w:pPr>
        <w:widowControl w:val="0"/>
        <w:tabs>
          <w:tab w:val="left" w:pos="3192"/>
          <w:tab w:val="right" w:leader="underscore" w:pos="8640"/>
        </w:tabs>
        <w:autoSpaceDE w:val="0"/>
        <w:autoSpaceDN w:val="0"/>
        <w:adjustRightInd w:val="0"/>
        <w:spacing w:line="360" w:lineRule="auto"/>
        <w:ind w:left="5103" w:hanging="4923"/>
        <w:jc w:val="center"/>
        <w:rPr>
          <w:rFonts w:asciiTheme="minorHAnsi" w:hAnsiTheme="minorHAnsi" w:cstheme="minorHAnsi"/>
          <w:b/>
          <w:caps/>
          <w:sz w:val="22"/>
          <w:szCs w:val="22"/>
          <w:lang w:eastAsia="lt-LT"/>
        </w:rPr>
      </w:pPr>
      <w:r w:rsidRPr="00307B0A">
        <w:rPr>
          <w:rFonts w:asciiTheme="minorHAnsi" w:hAnsiTheme="minorHAnsi" w:cstheme="minorHAnsi"/>
          <w:b/>
          <w:caps/>
          <w:sz w:val="22"/>
          <w:szCs w:val="22"/>
          <w:lang w:eastAsia="lt-LT"/>
        </w:rPr>
        <w:t>VANDENS SKAITIKLIŲ METROLOGINĖS PATIKROS PASLAUGŲ PIRKIMO</w:t>
      </w:r>
    </w:p>
    <w:p w14:paraId="7D9E0C03" w14:textId="6E57BE84" w:rsidR="00027458" w:rsidRPr="00307B0A" w:rsidRDefault="00027458" w:rsidP="0046315C">
      <w:pPr>
        <w:widowControl w:val="0"/>
        <w:tabs>
          <w:tab w:val="left" w:pos="3192"/>
          <w:tab w:val="right" w:leader="underscore" w:pos="8640"/>
        </w:tabs>
        <w:autoSpaceDE w:val="0"/>
        <w:autoSpaceDN w:val="0"/>
        <w:adjustRightInd w:val="0"/>
        <w:spacing w:line="360" w:lineRule="auto"/>
        <w:ind w:left="5103" w:hanging="4923"/>
        <w:jc w:val="center"/>
        <w:rPr>
          <w:rFonts w:asciiTheme="minorHAnsi" w:hAnsiTheme="minorHAnsi" w:cstheme="minorHAnsi"/>
          <w:b/>
          <w:sz w:val="22"/>
          <w:szCs w:val="22"/>
          <w:lang w:eastAsia="lt-LT"/>
        </w:rPr>
      </w:pPr>
      <w:r w:rsidRPr="00307B0A">
        <w:rPr>
          <w:rFonts w:asciiTheme="minorHAnsi" w:hAnsiTheme="minorHAnsi" w:cstheme="minorHAnsi"/>
          <w:b/>
          <w:caps/>
          <w:sz w:val="22"/>
          <w:szCs w:val="22"/>
          <w:lang w:eastAsia="lt-LT"/>
        </w:rPr>
        <w:t>TECHNINĖ SPECIFIKACIJA</w:t>
      </w:r>
    </w:p>
    <w:p w14:paraId="333FC122" w14:textId="77777777" w:rsidR="00027458" w:rsidRPr="00307B0A" w:rsidRDefault="00027458" w:rsidP="001D3B24">
      <w:pPr>
        <w:widowControl w:val="0"/>
        <w:tabs>
          <w:tab w:val="right" w:leader="underscore" w:pos="8280"/>
        </w:tabs>
        <w:autoSpaceDE w:val="0"/>
        <w:autoSpaceDN w:val="0"/>
        <w:adjustRightInd w:val="0"/>
        <w:spacing w:line="360" w:lineRule="auto"/>
        <w:ind w:left="360" w:right="279" w:hanging="4925"/>
        <w:jc w:val="both"/>
        <w:rPr>
          <w:rFonts w:asciiTheme="minorHAnsi" w:hAnsiTheme="minorHAnsi" w:cstheme="minorHAnsi"/>
          <w:sz w:val="22"/>
          <w:szCs w:val="22"/>
          <w:lang w:eastAsia="lt-LT"/>
        </w:rPr>
      </w:pPr>
    </w:p>
    <w:p w14:paraId="2FE0FA83"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360" w:lineRule="auto"/>
        <w:ind w:left="851" w:right="279" w:hanging="425"/>
        <w:rPr>
          <w:rFonts w:asciiTheme="minorHAnsi" w:hAnsiTheme="minorHAnsi" w:cstheme="minorHAnsi"/>
          <w:b/>
          <w:bCs/>
          <w:lang w:eastAsia="lt-LT"/>
        </w:rPr>
      </w:pPr>
      <w:r w:rsidRPr="00307B0A">
        <w:rPr>
          <w:rFonts w:asciiTheme="minorHAnsi" w:hAnsiTheme="minorHAnsi" w:cstheme="minorHAnsi"/>
          <w:b/>
          <w:bCs/>
          <w:lang w:eastAsia="lt-LT"/>
        </w:rPr>
        <w:t>BENDROSIOS NUOSTATOS</w:t>
      </w:r>
    </w:p>
    <w:p w14:paraId="64F7402A" w14:textId="693AD9FA" w:rsidR="00027458" w:rsidRPr="00307B0A" w:rsidRDefault="00A91FAD"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426" w:right="279" w:firstLine="425"/>
        <w:rPr>
          <w:rFonts w:asciiTheme="minorHAnsi" w:hAnsiTheme="minorHAnsi" w:cstheme="minorHAnsi"/>
          <w:lang w:eastAsia="lt-LT"/>
        </w:rPr>
      </w:pPr>
      <w:r w:rsidRPr="00307B0A">
        <w:rPr>
          <w:rFonts w:asciiTheme="minorHAnsi" w:hAnsiTheme="minorHAnsi" w:cstheme="minorHAnsi"/>
          <w:lang w:eastAsia="lt-LT"/>
        </w:rPr>
        <w:t>Šalto ir karšto v</w:t>
      </w:r>
      <w:r w:rsidR="00027458" w:rsidRPr="00307B0A">
        <w:rPr>
          <w:rFonts w:asciiTheme="minorHAnsi" w:hAnsiTheme="minorHAnsi" w:cstheme="minorHAnsi"/>
          <w:lang w:eastAsia="lt-LT"/>
        </w:rPr>
        <w:t>andens skaitiklių metrologinė patikra</w:t>
      </w:r>
      <w:r w:rsidR="004E3407" w:rsidRPr="00307B0A">
        <w:rPr>
          <w:rFonts w:asciiTheme="minorHAnsi" w:hAnsiTheme="minorHAnsi" w:cstheme="minorHAnsi"/>
          <w:lang w:eastAsia="lt-LT"/>
        </w:rPr>
        <w:t xml:space="preserve">. </w:t>
      </w:r>
    </w:p>
    <w:p w14:paraId="7C657D85"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360" w:lineRule="auto"/>
        <w:ind w:left="851" w:right="278" w:hanging="425"/>
        <w:rPr>
          <w:rFonts w:asciiTheme="minorHAnsi" w:hAnsiTheme="minorHAnsi" w:cstheme="minorHAnsi"/>
          <w:b/>
          <w:bCs/>
          <w:lang w:eastAsia="lt-LT"/>
        </w:rPr>
      </w:pPr>
      <w:r w:rsidRPr="00307B0A">
        <w:rPr>
          <w:rFonts w:asciiTheme="minorHAnsi" w:hAnsiTheme="minorHAnsi" w:cstheme="minorHAnsi"/>
          <w:b/>
          <w:bCs/>
          <w:lang w:eastAsia="lt-LT"/>
        </w:rPr>
        <w:t xml:space="preserve">PIRKIMO OBJEKTAS </w:t>
      </w:r>
    </w:p>
    <w:p w14:paraId="269FA179" w14:textId="6C202157"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426" w:right="278" w:firstLine="425"/>
        <w:jc w:val="both"/>
        <w:rPr>
          <w:rFonts w:asciiTheme="minorHAnsi" w:hAnsiTheme="minorHAnsi" w:cstheme="minorHAnsi"/>
          <w:bCs/>
          <w:lang w:eastAsia="lt-LT"/>
        </w:rPr>
      </w:pPr>
      <w:r>
        <w:rPr>
          <w:rFonts w:asciiTheme="minorHAnsi" w:hAnsiTheme="minorHAnsi" w:cstheme="minorHAnsi"/>
          <w:bCs/>
          <w:lang w:eastAsia="lt-LT"/>
        </w:rPr>
        <w:t xml:space="preserve">2.1 </w:t>
      </w:r>
      <w:r w:rsidR="00027458" w:rsidRPr="00307B0A">
        <w:rPr>
          <w:rFonts w:asciiTheme="minorHAnsi" w:hAnsiTheme="minorHAnsi" w:cstheme="minorHAnsi"/>
          <w:bCs/>
          <w:lang w:eastAsia="lt-LT"/>
        </w:rPr>
        <w:t>Perkančiojo subjekto</w:t>
      </w:r>
      <w:r w:rsidR="00B36EF4" w:rsidRPr="00307B0A">
        <w:rPr>
          <w:rFonts w:asciiTheme="minorHAnsi" w:hAnsiTheme="minorHAnsi" w:cstheme="minorHAnsi"/>
          <w:bCs/>
          <w:lang w:eastAsia="lt-LT"/>
        </w:rPr>
        <w:t xml:space="preserve"> vandens apskaitos prietaisų DN</w:t>
      </w:r>
      <w:r w:rsidR="00027458" w:rsidRPr="00307B0A">
        <w:rPr>
          <w:rFonts w:asciiTheme="minorHAnsi" w:hAnsiTheme="minorHAnsi" w:cstheme="minorHAnsi"/>
          <w:bCs/>
          <w:lang w:eastAsia="lt-LT"/>
        </w:rPr>
        <w:t xml:space="preserve">15 – </w:t>
      </w:r>
      <w:r w:rsidR="000C4FB4" w:rsidRPr="00307B0A">
        <w:rPr>
          <w:rFonts w:asciiTheme="minorHAnsi" w:hAnsiTheme="minorHAnsi" w:cstheme="minorHAnsi"/>
          <w:bCs/>
          <w:lang w:eastAsia="lt-LT"/>
        </w:rPr>
        <w:t>DN150,</w:t>
      </w:r>
      <w:r w:rsidR="00A4078B" w:rsidRPr="00307B0A">
        <w:rPr>
          <w:rFonts w:asciiTheme="minorHAnsi" w:hAnsiTheme="minorHAnsi" w:cstheme="minorHAnsi"/>
          <w:bCs/>
          <w:lang w:eastAsia="lt-LT"/>
        </w:rPr>
        <w:t xml:space="preserve"> (0,016-16</w:t>
      </w:r>
      <w:r w:rsidR="00B36EF4" w:rsidRPr="00307B0A">
        <w:rPr>
          <w:rFonts w:asciiTheme="minorHAnsi" w:hAnsiTheme="minorHAnsi" w:cstheme="minorHAnsi"/>
          <w:bCs/>
          <w:lang w:eastAsia="lt-LT"/>
        </w:rPr>
        <w:t>0 m³/h debito  ribose)</w:t>
      </w:r>
      <w:r w:rsidR="00206AF1">
        <w:rPr>
          <w:rFonts w:asciiTheme="minorHAnsi" w:hAnsiTheme="minorHAnsi" w:cstheme="minorHAnsi"/>
          <w:bCs/>
          <w:lang w:eastAsia="lt-LT"/>
        </w:rPr>
        <w:t xml:space="preserve"> priklausančių</w:t>
      </w:r>
      <w:r w:rsidR="00027458" w:rsidRPr="00307B0A">
        <w:rPr>
          <w:rFonts w:asciiTheme="minorHAnsi" w:hAnsiTheme="minorHAnsi" w:cstheme="minorHAnsi"/>
          <w:bCs/>
          <w:lang w:eastAsia="lt-LT"/>
        </w:rPr>
        <w:t xml:space="preserve"> teisinei metrologijai, periodinės ir neeilinės metrologinės patikros paslaugos</w:t>
      </w:r>
      <w:r w:rsidR="000C4FB4" w:rsidRPr="00307B0A">
        <w:rPr>
          <w:rFonts w:asciiTheme="minorHAnsi" w:hAnsiTheme="minorHAnsi" w:cstheme="minorHAnsi"/>
          <w:bCs/>
          <w:lang w:eastAsia="lt-LT"/>
        </w:rPr>
        <w:t xml:space="preserve"> pirkimas</w:t>
      </w:r>
      <w:r w:rsidR="00027458" w:rsidRPr="00307B0A">
        <w:rPr>
          <w:rFonts w:asciiTheme="minorHAnsi" w:hAnsiTheme="minorHAnsi" w:cstheme="minorHAnsi"/>
          <w:bCs/>
          <w:lang w:eastAsia="lt-LT"/>
        </w:rPr>
        <w:t xml:space="preserve"> pagal pateiktus užsakymus</w:t>
      </w:r>
      <w:r w:rsidR="006A1620">
        <w:rPr>
          <w:rFonts w:asciiTheme="minorHAnsi" w:hAnsiTheme="minorHAnsi" w:cstheme="minorHAnsi"/>
          <w:bCs/>
          <w:lang w:eastAsia="lt-LT"/>
        </w:rPr>
        <w:t>.</w:t>
      </w:r>
    </w:p>
    <w:p w14:paraId="687CEC3D" w14:textId="12590AAE" w:rsid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426" w:right="278" w:firstLine="425"/>
        <w:rPr>
          <w:rFonts w:asciiTheme="minorHAnsi" w:hAnsiTheme="minorHAnsi" w:cstheme="minorHAnsi"/>
          <w:bCs/>
          <w:i/>
          <w:iCs/>
          <w:lang w:eastAsia="lt-LT"/>
        </w:rPr>
      </w:pPr>
      <w:r>
        <w:rPr>
          <w:rFonts w:asciiTheme="minorHAnsi" w:hAnsiTheme="minorHAnsi" w:cstheme="minorHAnsi"/>
          <w:bCs/>
          <w:lang w:eastAsia="lt-LT"/>
        </w:rPr>
        <w:t xml:space="preserve">2.2 </w:t>
      </w:r>
      <w:r w:rsidR="004E3407" w:rsidRPr="00307B0A">
        <w:rPr>
          <w:rFonts w:asciiTheme="minorHAnsi" w:hAnsiTheme="minorHAnsi" w:cstheme="minorHAnsi"/>
          <w:bCs/>
          <w:lang w:eastAsia="lt-LT"/>
        </w:rPr>
        <w:t>Pirkimo dalys:</w:t>
      </w:r>
      <w:r w:rsidR="004E3407" w:rsidRPr="00307B0A">
        <w:rPr>
          <w:rFonts w:asciiTheme="minorHAnsi" w:hAnsiTheme="minorHAnsi" w:cstheme="minorHAnsi"/>
          <w:bCs/>
          <w:lang w:eastAsia="lt-LT"/>
        </w:rPr>
        <w:br/>
      </w:r>
      <w:r w:rsidR="002253CB" w:rsidRPr="00307B0A">
        <w:rPr>
          <w:rFonts w:asciiTheme="minorHAnsi" w:hAnsiTheme="minorHAnsi" w:cstheme="minorHAnsi"/>
          <w:b/>
          <w:lang w:eastAsia="lt-LT"/>
        </w:rPr>
        <w:t xml:space="preserve">I </w:t>
      </w:r>
      <w:r w:rsidR="004E3407" w:rsidRPr="00307B0A">
        <w:rPr>
          <w:rFonts w:asciiTheme="minorHAnsi" w:hAnsiTheme="minorHAnsi" w:cstheme="minorHAnsi"/>
          <w:b/>
          <w:lang w:eastAsia="lt-LT"/>
        </w:rPr>
        <w:t>d</w:t>
      </w:r>
      <w:r w:rsidR="002253CB" w:rsidRPr="00307B0A">
        <w:rPr>
          <w:rFonts w:asciiTheme="minorHAnsi" w:hAnsiTheme="minorHAnsi" w:cstheme="minorHAnsi"/>
          <w:b/>
          <w:lang w:eastAsia="lt-LT"/>
        </w:rPr>
        <w:t>alis. Vandens skaitiklių metrolo</w:t>
      </w:r>
      <w:r w:rsidR="00A4078B" w:rsidRPr="00307B0A">
        <w:rPr>
          <w:rFonts w:asciiTheme="minorHAnsi" w:hAnsiTheme="minorHAnsi" w:cstheme="minorHAnsi"/>
          <w:b/>
          <w:lang w:eastAsia="lt-LT"/>
        </w:rPr>
        <w:t>ginė patikra DN15-DN40 (0,016</w:t>
      </w:r>
      <w:r w:rsidR="002253CB" w:rsidRPr="00307B0A">
        <w:rPr>
          <w:rFonts w:asciiTheme="minorHAnsi" w:hAnsiTheme="minorHAnsi" w:cstheme="minorHAnsi"/>
          <w:b/>
          <w:lang w:eastAsia="lt-LT"/>
        </w:rPr>
        <w:t>-16 m³/h debito  ribose)</w:t>
      </w:r>
      <w:r w:rsidR="002253CB" w:rsidRPr="00307B0A">
        <w:rPr>
          <w:rFonts w:asciiTheme="minorHAnsi" w:hAnsiTheme="minorHAnsi" w:cstheme="minorHAnsi"/>
          <w:bCs/>
          <w:lang w:eastAsia="lt-LT"/>
        </w:rPr>
        <w:t xml:space="preserve"> </w:t>
      </w:r>
    </w:p>
    <w:p w14:paraId="32BE4C99" w14:textId="36D948D2" w:rsidR="002253CB" w:rsidRPr="00307B0A" w:rsidRDefault="00A4078B"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426" w:right="278"/>
        <w:rPr>
          <w:rFonts w:asciiTheme="minorHAnsi" w:hAnsiTheme="minorHAnsi" w:cstheme="minorHAnsi"/>
          <w:bCs/>
          <w:lang w:eastAsia="lt-LT"/>
        </w:rPr>
      </w:pPr>
      <w:r w:rsidRPr="00307B0A">
        <w:rPr>
          <w:rFonts w:asciiTheme="minorHAnsi" w:hAnsiTheme="minorHAnsi" w:cstheme="minorHAnsi"/>
          <w:bCs/>
          <w:i/>
          <w:iCs/>
          <w:lang w:eastAsia="lt-LT"/>
        </w:rPr>
        <w:t xml:space="preserve"> </w:t>
      </w:r>
      <w:r w:rsidR="002253CB" w:rsidRPr="00307B0A">
        <w:rPr>
          <w:rFonts w:asciiTheme="minorHAnsi" w:hAnsiTheme="minorHAnsi" w:cstheme="minorHAnsi"/>
          <w:b/>
          <w:lang w:eastAsia="lt-LT"/>
        </w:rPr>
        <w:t>I</w:t>
      </w:r>
      <w:r w:rsidRPr="00307B0A">
        <w:rPr>
          <w:rFonts w:asciiTheme="minorHAnsi" w:hAnsiTheme="minorHAnsi" w:cstheme="minorHAnsi"/>
          <w:b/>
          <w:lang w:eastAsia="lt-LT"/>
        </w:rPr>
        <w:t xml:space="preserve">I </w:t>
      </w:r>
      <w:r w:rsidR="004E3407" w:rsidRPr="00307B0A">
        <w:rPr>
          <w:rFonts w:asciiTheme="minorHAnsi" w:hAnsiTheme="minorHAnsi" w:cstheme="minorHAnsi"/>
          <w:b/>
          <w:lang w:eastAsia="lt-LT"/>
        </w:rPr>
        <w:t>d</w:t>
      </w:r>
      <w:r w:rsidR="002253CB" w:rsidRPr="00307B0A">
        <w:rPr>
          <w:rFonts w:asciiTheme="minorHAnsi" w:hAnsiTheme="minorHAnsi" w:cstheme="minorHAnsi"/>
          <w:b/>
          <w:lang w:eastAsia="lt-LT"/>
        </w:rPr>
        <w:t>alis. Vandens skaitiklių metrologinė patikra DN50-DN150</w:t>
      </w:r>
      <w:r w:rsidR="00CE60F6" w:rsidRPr="00307B0A">
        <w:rPr>
          <w:rFonts w:asciiTheme="minorHAnsi" w:hAnsiTheme="minorHAnsi" w:cstheme="minorHAnsi"/>
          <w:b/>
          <w:lang w:eastAsia="lt-LT"/>
        </w:rPr>
        <w:t xml:space="preserve"> (0,040</w:t>
      </w:r>
      <w:r w:rsidR="002253CB" w:rsidRPr="00307B0A">
        <w:rPr>
          <w:rFonts w:asciiTheme="minorHAnsi" w:hAnsiTheme="minorHAnsi" w:cstheme="minorHAnsi"/>
          <w:b/>
          <w:lang w:eastAsia="lt-LT"/>
        </w:rPr>
        <w:t>-16</w:t>
      </w:r>
      <w:r w:rsidR="00CE60F6" w:rsidRPr="00307B0A">
        <w:rPr>
          <w:rFonts w:asciiTheme="minorHAnsi" w:hAnsiTheme="minorHAnsi" w:cstheme="minorHAnsi"/>
          <w:b/>
          <w:lang w:eastAsia="lt-LT"/>
        </w:rPr>
        <w:t>0</w:t>
      </w:r>
      <w:r w:rsidRPr="00307B0A">
        <w:rPr>
          <w:rFonts w:asciiTheme="minorHAnsi" w:hAnsiTheme="minorHAnsi" w:cstheme="minorHAnsi"/>
          <w:b/>
          <w:lang w:eastAsia="lt-LT"/>
        </w:rPr>
        <w:t xml:space="preserve"> m³/h debito </w:t>
      </w:r>
      <w:r w:rsidR="002253CB" w:rsidRPr="00307B0A">
        <w:rPr>
          <w:rFonts w:asciiTheme="minorHAnsi" w:hAnsiTheme="minorHAnsi" w:cstheme="minorHAnsi"/>
          <w:b/>
          <w:lang w:eastAsia="lt-LT"/>
        </w:rPr>
        <w:t>ribose</w:t>
      </w:r>
      <w:r w:rsidR="004E3407" w:rsidRPr="00307B0A">
        <w:rPr>
          <w:rFonts w:asciiTheme="minorHAnsi" w:hAnsiTheme="minorHAnsi" w:cstheme="minorHAnsi"/>
          <w:b/>
          <w:lang w:eastAsia="lt-LT"/>
        </w:rPr>
        <w:t>)</w:t>
      </w:r>
      <w:r w:rsidRPr="00307B0A">
        <w:rPr>
          <w:rFonts w:asciiTheme="minorHAnsi" w:hAnsiTheme="minorHAnsi" w:cstheme="minorHAnsi"/>
          <w:b/>
          <w:lang w:eastAsia="lt-LT"/>
        </w:rPr>
        <w:t>.</w:t>
      </w:r>
      <w:bookmarkStart w:id="0" w:name="_GoBack"/>
      <w:bookmarkEnd w:id="0"/>
    </w:p>
    <w:p w14:paraId="2DECDF31" w14:textId="320CF45E" w:rsidR="00027458"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line="360" w:lineRule="auto"/>
        <w:ind w:left="426" w:right="278" w:firstLine="425"/>
        <w:jc w:val="both"/>
        <w:rPr>
          <w:rFonts w:asciiTheme="minorHAnsi" w:hAnsiTheme="minorHAnsi" w:cstheme="minorHAnsi"/>
          <w:bCs/>
          <w:lang w:eastAsia="lt-LT"/>
        </w:rPr>
      </w:pPr>
      <w:r>
        <w:rPr>
          <w:rFonts w:asciiTheme="minorHAnsi" w:hAnsiTheme="minorHAnsi" w:cstheme="minorHAnsi"/>
          <w:bCs/>
          <w:lang w:eastAsia="lt-LT"/>
        </w:rPr>
        <w:t xml:space="preserve">2.3 </w:t>
      </w:r>
      <w:r w:rsidR="0046315C">
        <w:rPr>
          <w:rFonts w:asciiTheme="minorHAnsi" w:hAnsiTheme="minorHAnsi" w:cstheme="minorHAnsi"/>
          <w:bCs/>
          <w:lang w:eastAsia="lt-LT"/>
        </w:rPr>
        <w:t>Pirkėjas</w:t>
      </w:r>
      <w:r w:rsidR="00027458" w:rsidRPr="00307B0A">
        <w:rPr>
          <w:rFonts w:asciiTheme="minorHAnsi" w:hAnsiTheme="minorHAnsi" w:cstheme="minorHAnsi"/>
          <w:bCs/>
          <w:lang w:eastAsia="lt-LT"/>
        </w:rPr>
        <w:t xml:space="preserve"> neįsipareigoja nupirkti viso nurodyto paslaugų kiekio. Paslaugos bus perkamos pagal poreikį.</w:t>
      </w:r>
    </w:p>
    <w:p w14:paraId="733B2966"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360" w:lineRule="auto"/>
        <w:ind w:left="851" w:right="278" w:hanging="425"/>
        <w:rPr>
          <w:rFonts w:asciiTheme="minorHAnsi" w:hAnsiTheme="minorHAnsi" w:cstheme="minorHAnsi"/>
          <w:b/>
          <w:bCs/>
          <w:lang w:eastAsia="lt-LT"/>
        </w:rPr>
      </w:pPr>
      <w:r w:rsidRPr="00307B0A">
        <w:rPr>
          <w:rFonts w:asciiTheme="minorHAnsi" w:hAnsiTheme="minorHAnsi" w:cstheme="minorHAnsi"/>
          <w:b/>
          <w:bCs/>
          <w:lang w:eastAsia="lt-LT"/>
        </w:rPr>
        <w:t>REIKALAVIMAI PASLAUGOMS ATLIKTI</w:t>
      </w:r>
    </w:p>
    <w:p w14:paraId="562C132E" w14:textId="315FE016"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spacing w:val="-2"/>
          <w:lang w:eastAsia="lt-LT"/>
        </w:rPr>
        <w:t xml:space="preserve">3.1 </w:t>
      </w:r>
      <w:r w:rsidR="00027458" w:rsidRPr="00307B0A">
        <w:rPr>
          <w:rFonts w:asciiTheme="minorHAnsi" w:hAnsiTheme="minorHAnsi" w:cstheme="minorHAnsi"/>
          <w:spacing w:val="-2"/>
          <w:lang w:eastAsia="lt-LT"/>
        </w:rPr>
        <w:t>Paslaugos teikėjas įsipareigoja atlikti visų gamintojų, visų tipų</w:t>
      </w:r>
      <w:r w:rsidR="006223D7" w:rsidRPr="00307B0A">
        <w:rPr>
          <w:rFonts w:asciiTheme="minorHAnsi" w:hAnsiTheme="minorHAnsi" w:cstheme="minorHAnsi"/>
          <w:spacing w:val="-2"/>
          <w:lang w:eastAsia="lt-LT"/>
        </w:rPr>
        <w:t xml:space="preserve"> </w:t>
      </w:r>
      <w:r w:rsidR="00027458" w:rsidRPr="00307B0A">
        <w:rPr>
          <w:rFonts w:asciiTheme="minorHAnsi" w:hAnsiTheme="minorHAnsi" w:cstheme="minorHAnsi"/>
          <w:spacing w:val="-2"/>
          <w:lang w:eastAsia="lt-LT"/>
        </w:rPr>
        <w:t xml:space="preserve">vandens skaitiklių DN15 – DN150 metrologinę patikrą. </w:t>
      </w:r>
      <w:r w:rsidR="00027458" w:rsidRPr="00307B0A">
        <w:rPr>
          <w:rFonts w:asciiTheme="minorHAnsi" w:hAnsiTheme="minorHAnsi" w:cstheme="minorHAnsi"/>
          <w:lang w:eastAsia="lt-LT"/>
        </w:rPr>
        <w:t xml:space="preserve">Metrologinė patikra turi būti atliekama Lietuvos Respublikos metrologijos įstatymo arba kito Europos Sąjungos šalies atitinkamo teisės akto tvarka paskirtose įstaigose (laboratorijose), turinčiose teisę atlikti vandens apskaitos prietaisų metrologinę patikrą. </w:t>
      </w:r>
    </w:p>
    <w:p w14:paraId="36C5B2CD" w14:textId="3BB10CED"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bCs/>
        </w:rPr>
        <w:t xml:space="preserve">3.2 </w:t>
      </w:r>
      <w:r w:rsidR="00027458" w:rsidRPr="00307B0A">
        <w:rPr>
          <w:rFonts w:asciiTheme="minorHAnsi" w:hAnsiTheme="minorHAnsi" w:cstheme="minorHAnsi"/>
          <w:bCs/>
        </w:rPr>
        <w:t xml:space="preserve">Vandens apskaitos prietaisai, kurie priskirti teisinei metrologijai, patikra atliekama pagal </w:t>
      </w:r>
      <w:r w:rsidR="00C92A53" w:rsidRPr="00307B0A">
        <w:rPr>
          <w:rFonts w:asciiTheme="minorHAnsi" w:hAnsiTheme="minorHAnsi" w:cstheme="minorHAnsi"/>
          <w:bCs/>
        </w:rPr>
        <w:t>šalto vandens ir karšto vandens skaitiklių bendrąją patikros metodiką BPM 111955219-29:2023.</w:t>
      </w:r>
    </w:p>
    <w:p w14:paraId="5ECB03D6" w14:textId="5C0CF6CF"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lang w:eastAsia="lt-LT"/>
        </w:rPr>
        <w:t xml:space="preserve">3.3 </w:t>
      </w:r>
      <w:r w:rsidR="00027458" w:rsidRPr="00307B0A">
        <w:rPr>
          <w:rFonts w:asciiTheme="minorHAnsi" w:hAnsiTheme="minorHAnsi" w:cstheme="minorHAnsi"/>
          <w:lang w:eastAsia="lt-LT"/>
        </w:rPr>
        <w:t>Metrologiškai patikrintus vandens skaitiklius pažymėti atitinkančiais žymenimis (lipdukais) ir/arba plombuoti, ir/arba išrašyti patikros sertifikatus</w:t>
      </w:r>
      <w:r w:rsidR="00AD2823" w:rsidRPr="00307B0A">
        <w:rPr>
          <w:rFonts w:asciiTheme="minorHAnsi" w:hAnsiTheme="minorHAnsi" w:cstheme="minorHAnsi"/>
          <w:lang w:eastAsia="lt-LT"/>
        </w:rPr>
        <w:t xml:space="preserve"> (pagal atskirą užsakovo prašymą išskirtinais atvejais)</w:t>
      </w:r>
      <w:r w:rsidR="00027458" w:rsidRPr="00307B0A">
        <w:rPr>
          <w:rFonts w:asciiTheme="minorHAnsi" w:hAnsiTheme="minorHAnsi" w:cstheme="minorHAnsi"/>
          <w:lang w:eastAsia="lt-LT"/>
        </w:rPr>
        <w:t>. Metrologinės patikros metu, pripažinus vandens apskaitos prietaisą netinkamu, turi būti išrašyta matavimo priemonės neatitikties pažyma ir nurodyti</w:t>
      </w:r>
      <w:r w:rsidR="00C21A3B" w:rsidRPr="00307B0A">
        <w:rPr>
          <w:rFonts w:asciiTheme="minorHAnsi" w:hAnsiTheme="minorHAnsi" w:cstheme="minorHAnsi"/>
          <w:lang w:eastAsia="lt-LT"/>
        </w:rPr>
        <w:t>,</w:t>
      </w:r>
      <w:r w:rsidR="00027458" w:rsidRPr="00307B0A">
        <w:rPr>
          <w:rFonts w:asciiTheme="minorHAnsi" w:hAnsiTheme="minorHAnsi" w:cstheme="minorHAnsi"/>
          <w:lang w:eastAsia="lt-LT"/>
        </w:rPr>
        <w:t xml:space="preserve"> dėl kokių priežasčių vandens apskaitos prietaisas netinkamas naudoti. Prieš surašant netinkamumo pažymą, Paslaugos teikėjas turi nedelsiant informuoti Paslaugos </w:t>
      </w:r>
      <w:r>
        <w:rPr>
          <w:rFonts w:asciiTheme="minorHAnsi" w:hAnsiTheme="minorHAnsi" w:cstheme="minorHAnsi"/>
          <w:lang w:eastAsia="lt-LT"/>
        </w:rPr>
        <w:t>pirkėją</w:t>
      </w:r>
      <w:r w:rsidR="00027458" w:rsidRPr="00307B0A">
        <w:rPr>
          <w:rFonts w:asciiTheme="minorHAnsi" w:hAnsiTheme="minorHAnsi" w:cstheme="minorHAnsi"/>
          <w:lang w:eastAsia="lt-LT"/>
        </w:rPr>
        <w:t xml:space="preserve"> el. paštu ar telefonu api</w:t>
      </w:r>
      <w:r w:rsidR="00206AF1">
        <w:rPr>
          <w:rFonts w:asciiTheme="minorHAnsi" w:hAnsiTheme="minorHAnsi" w:cstheme="minorHAnsi"/>
          <w:lang w:eastAsia="lt-LT"/>
        </w:rPr>
        <w:t>e matavimo prietaiso netinkamumą</w:t>
      </w:r>
      <w:r w:rsidR="00027458" w:rsidRPr="00307B0A">
        <w:rPr>
          <w:rFonts w:asciiTheme="minorHAnsi" w:hAnsiTheme="minorHAnsi" w:cstheme="minorHAnsi"/>
          <w:lang w:eastAsia="lt-LT"/>
        </w:rPr>
        <w:t xml:space="preserve">. Atlikus neeilinę metrologinę patikrą, turi būti išrašyta kontrolės ataskaita. </w:t>
      </w:r>
    </w:p>
    <w:p w14:paraId="23F9735A" w14:textId="796DB666"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spacing w:val="-2"/>
          <w:lang w:eastAsia="lt-LT"/>
        </w:rPr>
        <w:lastRenderedPageBreak/>
        <w:t xml:space="preserve">3.4 </w:t>
      </w:r>
      <w:r w:rsidR="00027458" w:rsidRPr="00307B0A">
        <w:rPr>
          <w:rFonts w:asciiTheme="minorHAnsi" w:hAnsiTheme="minorHAnsi" w:cstheme="minorHAnsi"/>
          <w:spacing w:val="-2"/>
          <w:lang w:eastAsia="lt-LT"/>
        </w:rPr>
        <w:t>Paslaugų teikėjas visas paslaugas teikia savo rizika, o įrenginių arba jų dalies atsitiktinio praradimo ar sugadinimo rizika tenka Paslaugų teikėjui visą paslaugų teikimo laikotarpį iki jų užbaigimo.</w:t>
      </w:r>
    </w:p>
    <w:p w14:paraId="78F1C91E" w14:textId="601A7F5F"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spacing w:val="-2"/>
          <w:lang w:eastAsia="lt-LT"/>
        </w:rPr>
        <w:t xml:space="preserve">3.5 </w:t>
      </w:r>
      <w:r w:rsidR="00027458" w:rsidRPr="00307B0A">
        <w:rPr>
          <w:rFonts w:asciiTheme="minorHAnsi" w:hAnsiTheme="minorHAnsi" w:cstheme="minorHAnsi"/>
          <w:spacing w:val="-2"/>
          <w:lang w:eastAsia="lt-LT"/>
        </w:rPr>
        <w:t>Paslaugos teikėjas įsipareigoja teikti metrologijos paslaugas kokybiškai, efektyviai, laikantis visų LR priimtų teisės aktų, nutarimų, potvarkių, taisyklių ir įsakymų, konkrečių tipų matavimo priemonių patikros metodikų, standartų išleistų teikiamų Paslaugų srityje, kurie yra susiję su tokios rūšies paslaugomis</w:t>
      </w:r>
      <w:r w:rsidR="00C335C9" w:rsidRPr="00307B0A">
        <w:rPr>
          <w:rFonts w:asciiTheme="minorHAnsi" w:hAnsiTheme="minorHAnsi" w:cstheme="minorHAnsi"/>
          <w:spacing w:val="-2"/>
          <w:lang w:eastAsia="lt-LT"/>
        </w:rPr>
        <w:t>.</w:t>
      </w:r>
    </w:p>
    <w:p w14:paraId="1AC071A6" w14:textId="5005ECFE"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76"/>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spacing w:val="-2"/>
          <w:lang w:eastAsia="lt-LT"/>
        </w:rPr>
        <w:t xml:space="preserve">3.6 </w:t>
      </w:r>
      <w:r w:rsidR="00027458" w:rsidRPr="00307B0A">
        <w:rPr>
          <w:rFonts w:asciiTheme="minorHAnsi" w:hAnsiTheme="minorHAnsi" w:cstheme="minorHAnsi"/>
          <w:spacing w:val="-2"/>
          <w:lang w:eastAsia="lt-LT"/>
        </w:rPr>
        <w:t xml:space="preserve">Paslaugos teikiamos, kai </w:t>
      </w:r>
      <w:r>
        <w:rPr>
          <w:rFonts w:asciiTheme="minorHAnsi" w:hAnsiTheme="minorHAnsi" w:cstheme="minorHAnsi"/>
          <w:spacing w:val="-2"/>
          <w:lang w:eastAsia="lt-LT"/>
        </w:rPr>
        <w:t>Pirkėjas</w:t>
      </w:r>
      <w:r w:rsidR="00027458" w:rsidRPr="00307B0A">
        <w:rPr>
          <w:rFonts w:asciiTheme="minorHAnsi" w:hAnsiTheme="minorHAnsi" w:cstheme="minorHAnsi"/>
          <w:spacing w:val="-2"/>
          <w:lang w:eastAsia="lt-LT"/>
        </w:rPr>
        <w:t xml:space="preserve"> paslaugas užsako Paslaugos teikėjo nurodytu el. paštu. Paslaugos teikėj</w:t>
      </w:r>
      <w:r w:rsidR="006262A5" w:rsidRPr="00307B0A">
        <w:rPr>
          <w:rFonts w:asciiTheme="minorHAnsi" w:hAnsiTheme="minorHAnsi" w:cstheme="minorHAnsi"/>
          <w:spacing w:val="-2"/>
          <w:lang w:eastAsia="lt-LT"/>
        </w:rPr>
        <w:t xml:space="preserve">as paslaugas turi suteikti per </w:t>
      </w:r>
      <w:r w:rsidR="006262A5" w:rsidRPr="00307B0A">
        <w:rPr>
          <w:rFonts w:asciiTheme="minorHAnsi" w:hAnsiTheme="minorHAnsi" w:cstheme="minorHAnsi"/>
          <w:b/>
          <w:spacing w:val="-2"/>
          <w:lang w:eastAsia="lt-LT"/>
        </w:rPr>
        <w:t>7</w:t>
      </w:r>
      <w:r w:rsidR="00027458" w:rsidRPr="00307B0A">
        <w:rPr>
          <w:rFonts w:asciiTheme="minorHAnsi" w:hAnsiTheme="minorHAnsi" w:cstheme="minorHAnsi"/>
          <w:spacing w:val="-2"/>
          <w:lang w:eastAsia="lt-LT"/>
        </w:rPr>
        <w:t xml:space="preserve"> darbo dienas nuo užsakymo pateikimo dienos. </w:t>
      </w:r>
    </w:p>
    <w:p w14:paraId="54D54050" w14:textId="78655157" w:rsidR="00027458"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76"/>
          <w:tab w:val="right" w:leader="underscore" w:pos="8280"/>
        </w:tabs>
        <w:spacing w:after="120" w:line="360" w:lineRule="auto"/>
        <w:ind w:left="426" w:right="279" w:firstLine="425"/>
        <w:jc w:val="both"/>
        <w:rPr>
          <w:rFonts w:asciiTheme="minorHAnsi" w:hAnsiTheme="minorHAnsi" w:cstheme="minorHAnsi"/>
          <w:lang w:eastAsia="lt-LT"/>
        </w:rPr>
      </w:pPr>
      <w:r>
        <w:rPr>
          <w:rFonts w:asciiTheme="minorHAnsi" w:hAnsiTheme="minorHAnsi" w:cstheme="minorHAnsi"/>
          <w:lang w:eastAsia="lt-LT"/>
        </w:rPr>
        <w:t>3.7 Pirkėjo</w:t>
      </w:r>
      <w:r w:rsidR="00027458" w:rsidRPr="00307B0A">
        <w:rPr>
          <w:rFonts w:asciiTheme="minorHAnsi" w:hAnsiTheme="minorHAnsi" w:cstheme="minorHAnsi"/>
          <w:lang w:eastAsia="lt-LT"/>
        </w:rPr>
        <w:t xml:space="preserve"> nurodytus pažeidimus Paslaugos teikėjas šalina savo lėšomis, jeigu šie pažeidimai kartojasi arba Paslaugo</w:t>
      </w:r>
      <w:r w:rsidR="00206AF1">
        <w:rPr>
          <w:rFonts w:asciiTheme="minorHAnsi" w:hAnsiTheme="minorHAnsi" w:cstheme="minorHAnsi"/>
          <w:lang w:eastAsia="lt-LT"/>
        </w:rPr>
        <w:t>s</w:t>
      </w:r>
      <w:r w:rsidR="00027458" w:rsidRPr="00307B0A">
        <w:rPr>
          <w:rFonts w:asciiTheme="minorHAnsi" w:hAnsiTheme="minorHAnsi" w:cstheme="minorHAnsi"/>
          <w:lang w:eastAsia="lt-LT"/>
        </w:rPr>
        <w:t xml:space="preserve"> teikėjas vengia juos šalinti, Paslaugos teikėjui tenka visa atsakomybė už šių pažeidimų pasekmes ir </w:t>
      </w:r>
      <w:r w:rsidR="0046315C">
        <w:rPr>
          <w:rFonts w:asciiTheme="minorHAnsi" w:hAnsiTheme="minorHAnsi" w:cstheme="minorHAnsi"/>
          <w:lang w:eastAsia="lt-LT"/>
        </w:rPr>
        <w:t>Pirkėjas</w:t>
      </w:r>
      <w:r w:rsidR="00027458" w:rsidRPr="00307B0A">
        <w:rPr>
          <w:rFonts w:asciiTheme="minorHAnsi" w:hAnsiTheme="minorHAnsi" w:cstheme="minorHAnsi"/>
          <w:lang w:eastAsia="lt-LT"/>
        </w:rPr>
        <w:t xml:space="preserve"> gali nutraukti sutartį su Paslaugos teikėju.</w:t>
      </w:r>
    </w:p>
    <w:p w14:paraId="141122BE"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bCs/>
          <w:lang w:eastAsia="lt-LT"/>
        </w:rPr>
      </w:pPr>
      <w:r w:rsidRPr="00307B0A">
        <w:rPr>
          <w:rFonts w:asciiTheme="minorHAnsi" w:hAnsiTheme="minorHAnsi" w:cstheme="minorHAnsi"/>
          <w:b/>
          <w:bCs/>
          <w:lang w:eastAsia="lt-LT"/>
        </w:rPr>
        <w:t>PRIDAVIMAS, PERDAVIMAS</w:t>
      </w:r>
    </w:p>
    <w:p w14:paraId="426CDE63" w14:textId="6DF0F3AC" w:rsidR="00B54EF1" w:rsidRPr="00307B0A" w:rsidRDefault="00307B0A" w:rsidP="00307B0A">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426"/>
          <w:tab w:val="left" w:pos="8460"/>
        </w:tabs>
        <w:spacing w:after="120" w:line="360" w:lineRule="auto"/>
        <w:ind w:left="426" w:right="279" w:firstLine="425"/>
        <w:rPr>
          <w:rFonts w:asciiTheme="minorHAnsi" w:hAnsiTheme="minorHAnsi" w:cstheme="minorHAnsi"/>
          <w:color w:val="000000" w:themeColor="text1"/>
          <w:lang w:eastAsia="lt-LT"/>
        </w:rPr>
      </w:pPr>
      <w:r>
        <w:rPr>
          <w:rFonts w:asciiTheme="minorHAnsi" w:hAnsiTheme="minorHAnsi" w:cstheme="minorHAnsi"/>
          <w:color w:val="000000" w:themeColor="text1"/>
          <w:lang w:eastAsia="lt-LT"/>
        </w:rPr>
        <w:t xml:space="preserve">4.1 </w:t>
      </w:r>
      <w:r w:rsidR="00027458" w:rsidRPr="00307B0A">
        <w:rPr>
          <w:rFonts w:asciiTheme="minorHAnsi" w:hAnsiTheme="minorHAnsi" w:cstheme="minorHAnsi"/>
          <w:color w:val="000000" w:themeColor="text1"/>
          <w:lang w:eastAsia="lt-LT"/>
        </w:rPr>
        <w:t xml:space="preserve">Paslaugos </w:t>
      </w:r>
      <w:r w:rsidR="00027458" w:rsidRPr="00307B0A">
        <w:rPr>
          <w:rFonts w:asciiTheme="minorHAnsi" w:hAnsiTheme="minorHAnsi" w:cstheme="minorHAnsi"/>
          <w:lang w:eastAsia="lt-LT"/>
        </w:rPr>
        <w:t>teikėjas, p</w:t>
      </w:r>
      <w:r w:rsidR="00027458" w:rsidRPr="00307B0A">
        <w:rPr>
          <w:rFonts w:asciiTheme="minorHAnsi" w:hAnsiTheme="minorHAnsi" w:cstheme="minorHAnsi"/>
          <w:color w:val="000000" w:themeColor="text1"/>
          <w:lang w:eastAsia="lt-LT"/>
        </w:rPr>
        <w:t>o kokybiškai atliktos metrologinės patikros paslaugos, surašo atliktų paslaugų perdavimo-priėmimo aktą.</w:t>
      </w:r>
    </w:p>
    <w:p w14:paraId="75D1B1E1" w14:textId="75763451" w:rsidR="00B54EF1" w:rsidRPr="00307B0A" w:rsidRDefault="00307B0A" w:rsidP="00307B0A">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426"/>
          <w:tab w:val="left" w:pos="8460"/>
        </w:tabs>
        <w:spacing w:after="120" w:line="360" w:lineRule="auto"/>
        <w:ind w:left="426" w:right="279" w:firstLine="425"/>
        <w:rPr>
          <w:rFonts w:asciiTheme="minorHAnsi" w:hAnsiTheme="minorHAnsi" w:cstheme="minorHAnsi"/>
          <w:color w:val="000000" w:themeColor="text1"/>
          <w:lang w:eastAsia="lt-LT"/>
        </w:rPr>
      </w:pPr>
      <w:r>
        <w:rPr>
          <w:rFonts w:asciiTheme="minorHAnsi" w:hAnsiTheme="minorHAnsi" w:cstheme="minorHAnsi"/>
          <w:lang w:eastAsia="lt-LT"/>
        </w:rPr>
        <w:t xml:space="preserve">4.2 </w:t>
      </w:r>
      <w:r w:rsidR="00027458" w:rsidRPr="00307B0A">
        <w:rPr>
          <w:rFonts w:asciiTheme="minorHAnsi" w:hAnsiTheme="minorHAnsi" w:cstheme="minorHAnsi"/>
          <w:lang w:eastAsia="lt-LT"/>
        </w:rPr>
        <w:t xml:space="preserve">Pateiktų vandens apskaitos prietaisų metrologijos paslaugos laikomos priimtos, jeigu jos užbaigtos, </w:t>
      </w:r>
      <w:r w:rsidR="00206AF1">
        <w:rPr>
          <w:rFonts w:asciiTheme="minorHAnsi" w:hAnsiTheme="minorHAnsi" w:cstheme="minorHAnsi"/>
          <w:lang w:eastAsia="lt-LT"/>
        </w:rPr>
        <w:t>pateikta</w:t>
      </w:r>
      <w:r w:rsidR="00027458" w:rsidRPr="00307B0A">
        <w:rPr>
          <w:rFonts w:asciiTheme="minorHAnsi" w:hAnsiTheme="minorHAnsi" w:cstheme="minorHAnsi"/>
          <w:lang w:eastAsia="lt-LT"/>
        </w:rPr>
        <w:t xml:space="preserve"> paslaugų suteikimo dokumentacija ir nepastebėta defektų.</w:t>
      </w:r>
    </w:p>
    <w:p w14:paraId="0396B299" w14:textId="5A7CB555" w:rsidR="00B54EF1" w:rsidRPr="00307B0A" w:rsidRDefault="00307B0A" w:rsidP="00307B0A">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426"/>
          <w:tab w:val="left" w:pos="8460"/>
        </w:tabs>
        <w:spacing w:after="120" w:line="360" w:lineRule="auto"/>
        <w:ind w:left="426" w:right="279" w:firstLine="425"/>
        <w:rPr>
          <w:rFonts w:asciiTheme="minorHAnsi" w:hAnsiTheme="minorHAnsi" w:cstheme="minorHAnsi"/>
          <w:color w:val="000000" w:themeColor="text1"/>
          <w:lang w:eastAsia="lt-LT"/>
        </w:rPr>
      </w:pPr>
      <w:r>
        <w:rPr>
          <w:rFonts w:asciiTheme="minorHAnsi" w:hAnsiTheme="minorHAnsi" w:cstheme="minorHAnsi"/>
          <w:lang w:eastAsia="lt-LT"/>
        </w:rPr>
        <w:t xml:space="preserve">4.3 </w:t>
      </w:r>
      <w:r w:rsidR="00027458" w:rsidRPr="00307B0A">
        <w:rPr>
          <w:rFonts w:asciiTheme="minorHAnsi" w:hAnsiTheme="minorHAnsi" w:cstheme="minorHAnsi"/>
          <w:lang w:eastAsia="lt-LT"/>
        </w:rPr>
        <w:t xml:space="preserve">Vandens apskaitos prietaisų pateiktų metrologinei patikrai ir patikrintų vandens apskaitos prietaisų paslaugų priėmimą – perdavimą atlieka </w:t>
      </w:r>
      <w:r>
        <w:rPr>
          <w:rFonts w:asciiTheme="minorHAnsi" w:hAnsiTheme="minorHAnsi" w:cstheme="minorHAnsi"/>
          <w:lang w:eastAsia="lt-LT"/>
        </w:rPr>
        <w:t>Pirkėjo įgaliotas asmuo</w:t>
      </w:r>
      <w:r w:rsidR="0024651C" w:rsidRPr="00307B0A">
        <w:rPr>
          <w:rFonts w:asciiTheme="minorHAnsi" w:hAnsiTheme="minorHAnsi" w:cstheme="minorHAnsi"/>
          <w:lang w:eastAsia="lt-LT"/>
        </w:rPr>
        <w:t xml:space="preserve"> ir Paslaugų teikėjo įgaliotas asmuo</w:t>
      </w:r>
      <w:r w:rsidR="00027458" w:rsidRPr="00307B0A">
        <w:rPr>
          <w:rFonts w:asciiTheme="minorHAnsi" w:hAnsiTheme="minorHAnsi" w:cstheme="minorHAnsi"/>
          <w:lang w:eastAsia="lt-LT"/>
        </w:rPr>
        <w:t>.</w:t>
      </w:r>
    </w:p>
    <w:p w14:paraId="411F3217" w14:textId="13616382" w:rsidR="00A6760F" w:rsidRPr="00307B0A" w:rsidRDefault="00307B0A" w:rsidP="00307B0A">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426"/>
          <w:tab w:val="left" w:pos="8460"/>
        </w:tabs>
        <w:spacing w:after="120" w:line="360" w:lineRule="auto"/>
        <w:ind w:left="426" w:right="279" w:firstLine="425"/>
        <w:rPr>
          <w:rFonts w:asciiTheme="minorHAnsi" w:hAnsiTheme="minorHAnsi" w:cstheme="minorHAnsi"/>
          <w:color w:val="000000" w:themeColor="text1"/>
          <w:lang w:eastAsia="lt-LT"/>
        </w:rPr>
      </w:pPr>
      <w:r>
        <w:rPr>
          <w:rFonts w:asciiTheme="minorHAnsi" w:hAnsiTheme="minorHAnsi" w:cstheme="minorHAnsi"/>
          <w:lang w:eastAsia="lt-LT"/>
        </w:rPr>
        <w:t xml:space="preserve">4.4 </w:t>
      </w:r>
      <w:r w:rsidR="00A6760F" w:rsidRPr="00307B0A">
        <w:rPr>
          <w:rFonts w:asciiTheme="minorHAnsi" w:hAnsiTheme="minorHAnsi" w:cstheme="minorHAnsi"/>
          <w:lang w:eastAsia="lt-LT"/>
        </w:rPr>
        <w:t xml:space="preserve">Jei paslauga atliekama toliau kaip </w:t>
      </w:r>
      <w:r w:rsidR="00C335C9" w:rsidRPr="00307B0A">
        <w:rPr>
          <w:rFonts w:asciiTheme="minorHAnsi" w:hAnsiTheme="minorHAnsi" w:cstheme="minorHAnsi"/>
          <w:lang w:eastAsia="lt-LT"/>
        </w:rPr>
        <w:t>1</w:t>
      </w:r>
      <w:r w:rsidR="00C84882" w:rsidRPr="00307B0A">
        <w:rPr>
          <w:rFonts w:asciiTheme="minorHAnsi" w:hAnsiTheme="minorHAnsi" w:cstheme="minorHAnsi"/>
          <w:lang w:eastAsia="lt-LT"/>
        </w:rPr>
        <w:t>0</w:t>
      </w:r>
      <w:r w:rsidR="00A6760F" w:rsidRPr="00307B0A">
        <w:rPr>
          <w:rFonts w:asciiTheme="minorHAnsi" w:hAnsiTheme="minorHAnsi" w:cstheme="minorHAnsi"/>
          <w:lang w:eastAsia="lt-LT"/>
        </w:rPr>
        <w:t xml:space="preserve"> km už Kauno ribų, </w:t>
      </w:r>
      <w:r>
        <w:rPr>
          <w:rFonts w:asciiTheme="minorHAnsi" w:hAnsiTheme="minorHAnsi" w:cstheme="minorHAnsi"/>
          <w:lang w:eastAsia="lt-LT"/>
        </w:rPr>
        <w:t>P</w:t>
      </w:r>
      <w:r w:rsidR="00A6760F" w:rsidRPr="00307B0A">
        <w:rPr>
          <w:rFonts w:asciiTheme="minorHAnsi" w:hAnsiTheme="minorHAnsi" w:cstheme="minorHAnsi"/>
          <w:lang w:eastAsia="lt-LT"/>
        </w:rPr>
        <w:t>aslaugos tiekėjas skaitiklius paima ir pristato savo transportu arba savo lėšomis.</w:t>
      </w:r>
      <w:r w:rsidR="00C335C9" w:rsidRPr="00307B0A">
        <w:rPr>
          <w:rFonts w:asciiTheme="minorHAnsi" w:hAnsiTheme="minorHAnsi" w:cstheme="minorHAnsi"/>
          <w:lang w:eastAsia="lt-LT"/>
        </w:rPr>
        <w:t xml:space="preserve"> Transportavimo išlaidos turi būti įskaičiuotos į paslaugos teikimo įkainius.</w:t>
      </w:r>
    </w:p>
    <w:p w14:paraId="536581F8"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bCs/>
          <w:lang w:eastAsia="lt-LT"/>
        </w:rPr>
      </w:pPr>
      <w:r w:rsidRPr="00307B0A">
        <w:rPr>
          <w:rFonts w:asciiTheme="minorHAnsi" w:hAnsiTheme="minorHAnsi" w:cstheme="minorHAnsi"/>
          <w:b/>
          <w:bCs/>
          <w:lang w:eastAsia="lt-LT"/>
        </w:rPr>
        <w:t>REIKALAVIMAI DĖL APMOKYMO, ĮDIEGIMO</w:t>
      </w:r>
    </w:p>
    <w:p w14:paraId="7837DD7C" w14:textId="595251BB" w:rsidR="00027458" w:rsidRPr="00307B0A" w:rsidRDefault="00101DF8" w:rsidP="00307B0A">
      <w:pPr>
        <w:pBdr>
          <w:top w:val="single" w:sz="4" w:space="1" w:color="auto"/>
          <w:left w:val="single" w:sz="4" w:space="6" w:color="auto"/>
          <w:bottom w:val="single" w:sz="4" w:space="1" w:color="auto"/>
          <w:right w:val="single" w:sz="4" w:space="4" w:color="auto"/>
          <w:between w:val="single" w:sz="4" w:space="1" w:color="auto"/>
          <w:bar w:val="single" w:sz="4" w:color="auto"/>
        </w:pBdr>
        <w:tabs>
          <w:tab w:val="left" w:pos="1122"/>
          <w:tab w:val="left" w:pos="8460"/>
        </w:tabs>
        <w:spacing w:after="120" w:line="360" w:lineRule="auto"/>
        <w:ind w:left="426" w:right="279" w:firstLine="425"/>
        <w:rPr>
          <w:rFonts w:asciiTheme="minorHAnsi" w:hAnsiTheme="minorHAnsi" w:cstheme="minorHAnsi"/>
          <w:i/>
          <w:lang w:eastAsia="lt-LT"/>
        </w:rPr>
      </w:pPr>
      <w:r w:rsidRPr="00307B0A">
        <w:rPr>
          <w:rFonts w:asciiTheme="minorHAnsi" w:hAnsiTheme="minorHAnsi" w:cstheme="minorHAnsi"/>
          <w:i/>
          <w:lang w:eastAsia="lt-LT"/>
        </w:rPr>
        <w:t>Neaktua</w:t>
      </w:r>
      <w:r w:rsidR="0024651C" w:rsidRPr="00307B0A">
        <w:rPr>
          <w:rFonts w:asciiTheme="minorHAnsi" w:hAnsiTheme="minorHAnsi" w:cstheme="minorHAnsi"/>
          <w:i/>
          <w:lang w:eastAsia="lt-LT"/>
        </w:rPr>
        <w:t>lu</w:t>
      </w:r>
    </w:p>
    <w:p w14:paraId="1238C873"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bCs/>
          <w:lang w:eastAsia="lt-LT"/>
        </w:rPr>
      </w:pPr>
      <w:r w:rsidRPr="00307B0A">
        <w:rPr>
          <w:rFonts w:asciiTheme="minorHAnsi" w:hAnsiTheme="minorHAnsi" w:cstheme="minorHAnsi"/>
          <w:b/>
          <w:bCs/>
          <w:lang w:eastAsia="lt-LT"/>
        </w:rPr>
        <w:t>PASLAUGŲ KOKYBĖS KONTROLĖ</w:t>
      </w:r>
    </w:p>
    <w:p w14:paraId="493C24E8" w14:textId="50D3AFDE" w:rsidR="00B54EF1" w:rsidRPr="00307B0A" w:rsidRDefault="00307B0A"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426" w:right="279" w:firstLine="425"/>
        <w:rPr>
          <w:rFonts w:asciiTheme="minorHAnsi" w:hAnsiTheme="minorHAnsi" w:cstheme="minorHAnsi"/>
          <w:lang w:eastAsia="lt-LT"/>
        </w:rPr>
      </w:pPr>
      <w:r>
        <w:rPr>
          <w:rFonts w:asciiTheme="minorHAnsi" w:hAnsiTheme="minorHAnsi" w:cstheme="minorHAnsi"/>
          <w:lang w:eastAsia="lt-LT"/>
        </w:rPr>
        <w:t xml:space="preserve">6.1 </w:t>
      </w:r>
      <w:r w:rsidRPr="00307B0A">
        <w:rPr>
          <w:rFonts w:asciiTheme="minorHAnsi" w:hAnsiTheme="minorHAnsi" w:cstheme="minorHAnsi"/>
          <w:lang w:eastAsia="lt-LT"/>
        </w:rPr>
        <w:t xml:space="preserve">Paslaugos </w:t>
      </w:r>
      <w:r w:rsidR="00027458" w:rsidRPr="00307B0A">
        <w:rPr>
          <w:rFonts w:asciiTheme="minorHAnsi" w:hAnsiTheme="minorHAnsi" w:cstheme="minorHAnsi"/>
          <w:lang w:eastAsia="lt-LT"/>
        </w:rPr>
        <w:t xml:space="preserve">atlikimo metu </w:t>
      </w:r>
      <w:r>
        <w:rPr>
          <w:rFonts w:asciiTheme="minorHAnsi" w:hAnsiTheme="minorHAnsi" w:cstheme="minorHAnsi"/>
          <w:lang w:eastAsia="lt-LT"/>
        </w:rPr>
        <w:t>Pirkėjo</w:t>
      </w:r>
      <w:r w:rsidR="00027458" w:rsidRPr="00307B0A">
        <w:rPr>
          <w:rFonts w:asciiTheme="minorHAnsi" w:hAnsiTheme="minorHAnsi" w:cstheme="minorHAnsi"/>
          <w:lang w:eastAsia="lt-LT"/>
        </w:rPr>
        <w:t xml:space="preserve"> atstovai vertina atliekamų paslaugų kokybę.</w:t>
      </w:r>
    </w:p>
    <w:p w14:paraId="5845EEF1" w14:textId="733403A4" w:rsidR="00027458" w:rsidRPr="00307B0A" w:rsidRDefault="0046315C"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426" w:right="279" w:firstLine="425"/>
        <w:rPr>
          <w:rFonts w:asciiTheme="minorHAnsi" w:hAnsiTheme="minorHAnsi" w:cstheme="minorHAnsi"/>
          <w:lang w:eastAsia="lt-LT"/>
        </w:rPr>
      </w:pPr>
      <w:r>
        <w:rPr>
          <w:rFonts w:asciiTheme="minorHAnsi" w:hAnsiTheme="minorHAnsi" w:cstheme="minorHAnsi"/>
          <w:lang w:eastAsia="lt-LT"/>
        </w:rPr>
        <w:lastRenderedPageBreak/>
        <w:t xml:space="preserve">6.2 </w:t>
      </w:r>
      <w:r w:rsidR="00027458" w:rsidRPr="00307B0A">
        <w:rPr>
          <w:rFonts w:asciiTheme="minorHAnsi" w:hAnsiTheme="minorHAnsi" w:cstheme="minorHAnsi"/>
          <w:lang w:eastAsia="lt-LT"/>
        </w:rPr>
        <w:t xml:space="preserve">Paslaugos teikėjas po metrologinės patikros privalo grąžinti metrologiškai patikrintus bei veikiančius apskaitos prietaisus. </w:t>
      </w:r>
      <w:r w:rsidR="00027458" w:rsidRPr="00307B0A">
        <w:rPr>
          <w:rFonts w:asciiTheme="minorHAnsi" w:hAnsiTheme="minorHAnsi" w:cstheme="minorHAnsi"/>
          <w:iCs/>
        </w:rPr>
        <w:t xml:space="preserve">Metrologinės patikros metu nustačius neatitiktį, išduodama neatitikties pažyma. </w:t>
      </w:r>
      <w:r w:rsidR="00027458" w:rsidRPr="00307B0A">
        <w:rPr>
          <w:rFonts w:asciiTheme="minorHAnsi" w:hAnsiTheme="minorHAnsi" w:cstheme="minorHAnsi"/>
          <w:lang w:eastAsia="lt-LT"/>
        </w:rPr>
        <w:t xml:space="preserve">Tais atvejais, kai kyla įtarimas dėl vandens apskaitos prietaiso teisingo veikimo per 1 kalendorinį mėnesį po metrologinės patikros datos, Paslaugos teikėjas apskaitos prietaiso metrologinę patikrą vykdo savo </w:t>
      </w:r>
      <w:r w:rsidR="00232749" w:rsidRPr="00307B0A">
        <w:rPr>
          <w:rFonts w:asciiTheme="minorHAnsi" w:hAnsiTheme="minorHAnsi" w:cstheme="minorHAnsi"/>
          <w:lang w:eastAsia="lt-LT"/>
        </w:rPr>
        <w:t>lėšomis</w:t>
      </w:r>
      <w:r w:rsidR="00027458" w:rsidRPr="00307B0A">
        <w:rPr>
          <w:rFonts w:asciiTheme="minorHAnsi" w:hAnsiTheme="minorHAnsi" w:cstheme="minorHAnsi"/>
          <w:lang w:eastAsia="lt-LT"/>
        </w:rPr>
        <w:t xml:space="preserve">, o prietaisą su defektu privalo patikrinti ne vėliau kaip per 5 darbo dienas nuo pranešimo apie defektą datos </w:t>
      </w:r>
      <w:r w:rsidR="00027458" w:rsidRPr="00307B0A">
        <w:rPr>
          <w:rFonts w:asciiTheme="minorHAnsi" w:hAnsiTheme="minorHAnsi" w:cstheme="minorHAnsi"/>
          <w:spacing w:val="-2"/>
          <w:lang w:eastAsia="lt-LT"/>
        </w:rPr>
        <w:t>el. paštu.</w:t>
      </w:r>
    </w:p>
    <w:p w14:paraId="632E1CFC" w14:textId="62C6D8F6" w:rsidR="00B54EF1" w:rsidRPr="0046315C" w:rsidRDefault="00027458" w:rsidP="0046315C">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bCs/>
          <w:lang w:eastAsia="lt-LT"/>
        </w:rPr>
      </w:pPr>
      <w:r w:rsidRPr="00307B0A">
        <w:rPr>
          <w:rFonts w:asciiTheme="minorHAnsi" w:hAnsiTheme="minorHAnsi" w:cstheme="minorHAnsi"/>
          <w:b/>
          <w:bCs/>
          <w:lang w:eastAsia="lt-LT"/>
        </w:rPr>
        <w:t>DOKUMENTACIJA, INSTRUKCIJOS</w:t>
      </w:r>
      <w:r w:rsidRPr="0046315C">
        <w:rPr>
          <w:rFonts w:asciiTheme="minorHAnsi" w:hAnsiTheme="minorHAnsi" w:cstheme="minorHAnsi"/>
          <w:lang w:eastAsia="lt-LT"/>
        </w:rPr>
        <w:tab/>
      </w:r>
    </w:p>
    <w:p w14:paraId="5AC6C898" w14:textId="5EE84B31" w:rsidR="00B54EF1" w:rsidRPr="00307B0A" w:rsidRDefault="0046315C"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426" w:right="279" w:firstLine="425"/>
        <w:rPr>
          <w:rFonts w:asciiTheme="minorHAnsi" w:hAnsiTheme="minorHAnsi" w:cstheme="minorHAnsi"/>
          <w:lang w:eastAsia="lt-LT"/>
        </w:rPr>
      </w:pPr>
      <w:r>
        <w:rPr>
          <w:rFonts w:asciiTheme="minorHAnsi" w:hAnsiTheme="minorHAnsi" w:cstheme="minorHAnsi"/>
          <w:lang w:eastAsia="lt-LT"/>
        </w:rPr>
        <w:t xml:space="preserve">7.1 </w:t>
      </w:r>
      <w:r w:rsidR="00027458" w:rsidRPr="00307B0A">
        <w:rPr>
          <w:rFonts w:asciiTheme="minorHAnsi" w:hAnsiTheme="minorHAnsi" w:cstheme="minorHAnsi"/>
          <w:lang w:eastAsia="lt-LT"/>
        </w:rPr>
        <w:t xml:space="preserve">Vandens apskaitos prietaisų priėmimas įforminamas Paslaugos teikėjui pasirašant </w:t>
      </w:r>
      <w:r>
        <w:rPr>
          <w:rFonts w:asciiTheme="minorHAnsi" w:hAnsiTheme="minorHAnsi" w:cstheme="minorHAnsi"/>
          <w:lang w:eastAsia="lt-LT"/>
        </w:rPr>
        <w:t>Pirkėjo suformuotą užsakymą</w:t>
      </w:r>
      <w:r w:rsidR="00027458" w:rsidRPr="00307B0A">
        <w:rPr>
          <w:rFonts w:asciiTheme="minorHAnsi" w:hAnsiTheme="minorHAnsi" w:cstheme="minorHAnsi"/>
          <w:lang w:eastAsia="lt-LT"/>
        </w:rPr>
        <w:t>, kuriame be privalomų rekvizitų nurodoma skaitiklio markė/tipas, diametras, gamyklinis numeris, kiekis.</w:t>
      </w:r>
    </w:p>
    <w:p w14:paraId="3EB1D17D" w14:textId="210BD047" w:rsidR="00B54EF1" w:rsidRPr="00307B0A" w:rsidRDefault="0046315C"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426" w:right="279" w:firstLine="425"/>
        <w:rPr>
          <w:rFonts w:asciiTheme="minorHAnsi" w:hAnsiTheme="minorHAnsi" w:cstheme="minorHAnsi"/>
          <w:lang w:eastAsia="lt-LT"/>
        </w:rPr>
      </w:pPr>
      <w:r>
        <w:rPr>
          <w:rFonts w:asciiTheme="minorHAnsi" w:hAnsiTheme="minorHAnsi" w:cstheme="minorHAnsi"/>
          <w:lang w:eastAsia="lt-LT"/>
        </w:rPr>
        <w:t xml:space="preserve">7.2 </w:t>
      </w:r>
      <w:r w:rsidR="00027458" w:rsidRPr="00307B0A">
        <w:rPr>
          <w:rFonts w:asciiTheme="minorHAnsi" w:hAnsiTheme="minorHAnsi" w:cstheme="minorHAnsi"/>
          <w:lang w:eastAsia="lt-LT"/>
        </w:rPr>
        <w:t>Paslaugos teikėjas, atlikęs paslaugą tinkamai ir kokybiškai,</w:t>
      </w:r>
      <w:r w:rsidR="00027458" w:rsidRPr="00307B0A">
        <w:rPr>
          <w:rFonts w:asciiTheme="minorHAnsi" w:hAnsiTheme="minorHAnsi" w:cstheme="minorHAnsi"/>
          <w:color w:val="000000" w:themeColor="text1"/>
          <w:lang w:eastAsia="lt-LT"/>
        </w:rPr>
        <w:t xml:space="preserve"> surašo atliktų paslaugų perdavimo-priėmimo aktą. </w:t>
      </w:r>
      <w:r w:rsidR="00027458" w:rsidRPr="00307B0A">
        <w:rPr>
          <w:rFonts w:asciiTheme="minorHAnsi" w:hAnsiTheme="minorHAnsi" w:cstheme="minorHAnsi"/>
          <w:lang w:eastAsia="lt-LT"/>
        </w:rPr>
        <w:t xml:space="preserve">Paslaugos laikomos perduotomis/priimtomis, jeigu jos užbaigtos, suformuotos ir </w:t>
      </w:r>
      <w:r w:rsidR="00206AF1">
        <w:rPr>
          <w:rFonts w:asciiTheme="minorHAnsi" w:hAnsiTheme="minorHAnsi" w:cstheme="minorHAnsi"/>
          <w:lang w:eastAsia="lt-LT"/>
        </w:rPr>
        <w:t>pateikta</w:t>
      </w:r>
      <w:r w:rsidR="00027458" w:rsidRPr="00307B0A">
        <w:rPr>
          <w:rFonts w:asciiTheme="minorHAnsi" w:hAnsiTheme="minorHAnsi" w:cstheme="minorHAnsi"/>
          <w:lang w:eastAsia="lt-LT"/>
        </w:rPr>
        <w:t xml:space="preserve"> paslaugų atlikimo dokumentacija, nepastebėta defektų ir pasirašytas atliktų paslaugų priėmimo-perdavimo aktas. Vandens apskaitos prietaisai neatitikę bendrųjų patikros metodikų reikalavimų į atliktų paslaugų priėmimo perdavimo aktą neįskaičiuojami.</w:t>
      </w:r>
    </w:p>
    <w:p w14:paraId="2EB12333" w14:textId="1049D0FE" w:rsidR="00B54EF1" w:rsidRPr="00307B0A" w:rsidRDefault="0046315C"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426" w:right="279" w:firstLine="425"/>
        <w:rPr>
          <w:rFonts w:asciiTheme="minorHAnsi" w:hAnsiTheme="minorHAnsi" w:cstheme="minorHAnsi"/>
          <w:lang w:eastAsia="lt-LT"/>
        </w:rPr>
      </w:pPr>
      <w:r>
        <w:rPr>
          <w:rFonts w:asciiTheme="minorHAnsi" w:hAnsiTheme="minorHAnsi" w:cstheme="minorHAnsi"/>
          <w:lang w:eastAsia="lt-LT"/>
        </w:rPr>
        <w:t xml:space="preserve">7.3 </w:t>
      </w:r>
      <w:r w:rsidR="00027458" w:rsidRPr="00307B0A">
        <w:rPr>
          <w:rFonts w:asciiTheme="minorHAnsi" w:hAnsiTheme="minorHAnsi" w:cstheme="minorHAnsi"/>
          <w:lang w:eastAsia="lt-LT"/>
        </w:rPr>
        <w:t xml:space="preserve">Suteikus Paslaugas </w:t>
      </w:r>
      <w:r>
        <w:rPr>
          <w:rFonts w:asciiTheme="minorHAnsi" w:hAnsiTheme="minorHAnsi" w:cstheme="minorHAnsi"/>
          <w:lang w:eastAsia="lt-LT"/>
        </w:rPr>
        <w:t>Pirkėjui</w:t>
      </w:r>
      <w:r w:rsidR="00027458" w:rsidRPr="00307B0A">
        <w:rPr>
          <w:rFonts w:asciiTheme="minorHAnsi" w:hAnsiTheme="minorHAnsi" w:cstheme="minorHAnsi"/>
          <w:lang w:eastAsia="lt-LT"/>
        </w:rPr>
        <w:t xml:space="preserve"> turi būti pateikti šie dokumentai (ne vėliau kaip per </w:t>
      </w:r>
      <w:r w:rsidR="00AC2382">
        <w:rPr>
          <w:rFonts w:asciiTheme="minorHAnsi" w:hAnsiTheme="minorHAnsi" w:cstheme="minorHAnsi"/>
          <w:lang w:eastAsia="lt-LT"/>
        </w:rPr>
        <w:t>2 (</w:t>
      </w:r>
      <w:r w:rsidR="00027458" w:rsidRPr="00307B0A">
        <w:rPr>
          <w:rFonts w:asciiTheme="minorHAnsi" w:hAnsiTheme="minorHAnsi" w:cstheme="minorHAnsi"/>
          <w:lang w:eastAsia="lt-LT"/>
        </w:rPr>
        <w:t>dvi</w:t>
      </w:r>
      <w:r w:rsidR="00AC2382">
        <w:rPr>
          <w:rFonts w:asciiTheme="minorHAnsi" w:hAnsiTheme="minorHAnsi" w:cstheme="minorHAnsi"/>
          <w:lang w:eastAsia="lt-LT"/>
        </w:rPr>
        <w:t>)</w:t>
      </w:r>
      <w:r w:rsidR="00027458" w:rsidRPr="00307B0A">
        <w:rPr>
          <w:rFonts w:asciiTheme="minorHAnsi" w:hAnsiTheme="minorHAnsi" w:cstheme="minorHAnsi"/>
          <w:lang w:eastAsia="lt-LT"/>
        </w:rPr>
        <w:t xml:space="preserve"> darbo dienas nuo paslaugos atlikimo):</w:t>
      </w:r>
      <w:r w:rsidR="00027458" w:rsidRPr="00307B0A">
        <w:rPr>
          <w:rFonts w:asciiTheme="minorHAnsi" w:hAnsiTheme="minorHAnsi" w:cstheme="minorHAnsi"/>
          <w:lang w:eastAsia="lt-LT"/>
        </w:rPr>
        <w:br/>
      </w:r>
      <w:r>
        <w:rPr>
          <w:rFonts w:asciiTheme="minorHAnsi" w:hAnsiTheme="minorHAnsi" w:cstheme="minorHAnsi"/>
          <w:lang w:eastAsia="lt-LT"/>
        </w:rPr>
        <w:t>7.3.1 Pirkėjo</w:t>
      </w:r>
      <w:r w:rsidR="00027458" w:rsidRPr="00307B0A">
        <w:rPr>
          <w:rFonts w:asciiTheme="minorHAnsi" w:hAnsiTheme="minorHAnsi" w:cstheme="minorHAnsi"/>
          <w:lang w:eastAsia="lt-LT"/>
        </w:rPr>
        <w:t xml:space="preserve"> atstovui pareikalavus, matavimo priemonių metrologinės patikros sertifikatai</w:t>
      </w:r>
      <w:r w:rsidR="00232749" w:rsidRPr="00307B0A">
        <w:rPr>
          <w:rFonts w:asciiTheme="minorHAnsi" w:hAnsiTheme="minorHAnsi" w:cstheme="minorHAnsi"/>
          <w:lang w:eastAsia="lt-LT"/>
        </w:rPr>
        <w:t xml:space="preserve"> (išskirtinais atvejais)</w:t>
      </w:r>
      <w:r w:rsidR="00027458" w:rsidRPr="00307B0A">
        <w:rPr>
          <w:rFonts w:asciiTheme="minorHAnsi" w:hAnsiTheme="minorHAnsi" w:cstheme="minorHAnsi"/>
          <w:lang w:eastAsia="lt-LT"/>
        </w:rPr>
        <w:t>;</w:t>
      </w:r>
      <w:r w:rsidR="00027458" w:rsidRPr="00307B0A">
        <w:rPr>
          <w:rFonts w:asciiTheme="minorHAnsi" w:hAnsiTheme="minorHAnsi" w:cstheme="minorHAnsi"/>
          <w:lang w:eastAsia="lt-LT"/>
        </w:rPr>
        <w:br/>
      </w:r>
      <w:r>
        <w:rPr>
          <w:rFonts w:asciiTheme="minorHAnsi" w:hAnsiTheme="minorHAnsi" w:cstheme="minorHAnsi"/>
          <w:lang w:eastAsia="lt-LT"/>
        </w:rPr>
        <w:t xml:space="preserve">7.3.2 </w:t>
      </w:r>
      <w:r w:rsidR="00027458" w:rsidRPr="00307B0A">
        <w:rPr>
          <w:rFonts w:asciiTheme="minorHAnsi" w:hAnsiTheme="minorHAnsi" w:cstheme="minorHAnsi"/>
          <w:lang w:eastAsia="lt-LT"/>
        </w:rPr>
        <w:t>metrologinės patikros protokolai ir naudojamos įrangos kalibravimo liudijimai;</w:t>
      </w:r>
      <w:r w:rsidR="00027458" w:rsidRPr="00307B0A">
        <w:rPr>
          <w:rFonts w:asciiTheme="minorHAnsi" w:hAnsiTheme="minorHAnsi" w:cstheme="minorHAnsi"/>
          <w:lang w:eastAsia="lt-LT"/>
        </w:rPr>
        <w:br/>
      </w:r>
      <w:r>
        <w:rPr>
          <w:rFonts w:asciiTheme="minorHAnsi" w:hAnsiTheme="minorHAnsi" w:cstheme="minorHAnsi"/>
          <w:lang w:eastAsia="lt-LT"/>
        </w:rPr>
        <w:t xml:space="preserve">7.3.3 </w:t>
      </w:r>
      <w:r w:rsidR="00027458" w:rsidRPr="00307B0A">
        <w:rPr>
          <w:rFonts w:asciiTheme="minorHAnsi" w:hAnsiTheme="minorHAnsi" w:cstheme="minorHAnsi"/>
          <w:lang w:eastAsia="lt-LT"/>
        </w:rPr>
        <w:t>matavimo priemonių neatitikties pažymos (nustačius neatitiktį);</w:t>
      </w:r>
      <w:r w:rsidR="00027458" w:rsidRPr="00307B0A">
        <w:rPr>
          <w:rFonts w:asciiTheme="minorHAnsi" w:hAnsiTheme="minorHAnsi" w:cstheme="minorHAnsi"/>
          <w:lang w:eastAsia="lt-LT"/>
        </w:rPr>
        <w:br/>
      </w:r>
      <w:r>
        <w:rPr>
          <w:rFonts w:asciiTheme="minorHAnsi" w:hAnsiTheme="minorHAnsi" w:cstheme="minorHAnsi"/>
          <w:lang w:eastAsia="lt-LT"/>
        </w:rPr>
        <w:t xml:space="preserve">7.3.4 </w:t>
      </w:r>
      <w:r w:rsidR="00027458" w:rsidRPr="00307B0A">
        <w:rPr>
          <w:rFonts w:asciiTheme="minorHAnsi" w:hAnsiTheme="minorHAnsi" w:cstheme="minorHAnsi"/>
          <w:lang w:eastAsia="lt-LT"/>
        </w:rPr>
        <w:t>matavimo priemonių kontrolės ataskaitos (atlikus neeilinę metrologinę patikrą).</w:t>
      </w:r>
    </w:p>
    <w:p w14:paraId="657E76D2" w14:textId="786E2D97" w:rsidR="00B54EF1" w:rsidRPr="00307B0A" w:rsidRDefault="0046315C"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426" w:right="279" w:firstLine="425"/>
        <w:rPr>
          <w:rFonts w:asciiTheme="minorHAnsi" w:hAnsiTheme="minorHAnsi" w:cstheme="minorHAnsi"/>
          <w:lang w:eastAsia="lt-LT"/>
        </w:rPr>
      </w:pPr>
      <w:r>
        <w:rPr>
          <w:rFonts w:asciiTheme="minorHAnsi" w:hAnsiTheme="minorHAnsi" w:cstheme="minorHAnsi"/>
          <w:iCs/>
          <w:color w:val="000000" w:themeColor="text1"/>
        </w:rPr>
        <w:t>7.4 Pirkėjo</w:t>
      </w:r>
      <w:r w:rsidR="00027458" w:rsidRPr="00307B0A">
        <w:rPr>
          <w:rFonts w:asciiTheme="minorHAnsi" w:hAnsiTheme="minorHAnsi" w:cstheme="minorHAnsi"/>
          <w:iCs/>
          <w:color w:val="000000" w:themeColor="text1"/>
        </w:rPr>
        <w:t xml:space="preserve"> atstovas </w:t>
      </w:r>
      <w:r w:rsidR="00027458" w:rsidRPr="0046315C">
        <w:rPr>
          <w:rFonts w:asciiTheme="minorHAnsi" w:hAnsiTheme="minorHAnsi" w:cstheme="minorHAnsi"/>
          <w:iCs/>
          <w:color w:val="FF0000"/>
        </w:rPr>
        <w:t xml:space="preserve">ir </w:t>
      </w:r>
      <w:r w:rsidR="000E789A">
        <w:rPr>
          <w:rFonts w:asciiTheme="minorHAnsi" w:hAnsiTheme="minorHAnsi" w:cstheme="minorHAnsi"/>
          <w:iCs/>
          <w:color w:val="FF0000"/>
        </w:rPr>
        <w:t xml:space="preserve">jo </w:t>
      </w:r>
      <w:r w:rsidR="00027458" w:rsidRPr="0046315C">
        <w:rPr>
          <w:rFonts w:asciiTheme="minorHAnsi" w:hAnsiTheme="minorHAnsi" w:cstheme="minorHAnsi"/>
          <w:iCs/>
          <w:color w:val="FF0000"/>
        </w:rPr>
        <w:t xml:space="preserve">klientai </w:t>
      </w:r>
      <w:r w:rsidR="00027458" w:rsidRPr="00307B0A">
        <w:rPr>
          <w:rFonts w:asciiTheme="minorHAnsi" w:hAnsiTheme="minorHAnsi" w:cstheme="minorHAnsi"/>
          <w:iCs/>
          <w:color w:val="000000" w:themeColor="text1"/>
        </w:rPr>
        <w:t>turi teisę, Lietuvos Respublikos įstatymų nustatyta tvarka, gauti patikimą informaciją apie matavimo rezultatus, jeigu tai gali būti susiję su aplinkosauga, darbų sauga ar komerciniais atsiskaitymais.</w:t>
      </w:r>
    </w:p>
    <w:p w14:paraId="723D6E0B" w14:textId="269F9657" w:rsidR="00027458" w:rsidRPr="00307B0A" w:rsidRDefault="0046315C"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 w:val="left" w:pos="9105"/>
        </w:tabs>
        <w:spacing w:after="120" w:line="360" w:lineRule="auto"/>
        <w:ind w:left="426" w:right="279" w:firstLine="425"/>
        <w:rPr>
          <w:rFonts w:asciiTheme="minorHAnsi" w:hAnsiTheme="minorHAnsi" w:cstheme="minorHAnsi"/>
          <w:lang w:eastAsia="lt-LT"/>
        </w:rPr>
      </w:pPr>
      <w:r>
        <w:rPr>
          <w:rFonts w:asciiTheme="minorHAnsi" w:hAnsiTheme="minorHAnsi" w:cstheme="minorHAnsi"/>
          <w:lang w:eastAsia="lt-LT"/>
        </w:rPr>
        <w:t xml:space="preserve">7.5 </w:t>
      </w:r>
      <w:r w:rsidR="00027458" w:rsidRPr="00307B0A">
        <w:rPr>
          <w:rFonts w:asciiTheme="minorHAnsi" w:hAnsiTheme="minorHAnsi" w:cstheme="minorHAnsi"/>
          <w:lang w:eastAsia="lt-LT"/>
        </w:rPr>
        <w:t>Visa dokumentacija turi būti pateikta lietuvių kalba.</w:t>
      </w:r>
    </w:p>
    <w:p w14:paraId="39B37FBA"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lang w:eastAsia="lt-LT"/>
        </w:rPr>
      </w:pPr>
      <w:r w:rsidRPr="00307B0A">
        <w:rPr>
          <w:rFonts w:asciiTheme="minorHAnsi" w:hAnsiTheme="minorHAnsi" w:cstheme="minorHAnsi"/>
          <w:b/>
          <w:lang w:eastAsia="lt-LT"/>
        </w:rPr>
        <w:t>INTELEKTINĖS NUOSAVYBĖS TEISIŲ PERDAVIMAS</w:t>
      </w:r>
    </w:p>
    <w:p w14:paraId="3637D36B" w14:textId="60F910B7" w:rsidR="00027458" w:rsidRPr="0046315C" w:rsidRDefault="00027458" w:rsidP="00307B0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360" w:lineRule="auto"/>
        <w:ind w:left="426" w:right="279" w:firstLine="425"/>
        <w:rPr>
          <w:rFonts w:asciiTheme="minorHAnsi" w:hAnsiTheme="minorHAnsi" w:cstheme="minorHAnsi"/>
          <w:i/>
          <w:lang w:eastAsia="lt-LT"/>
        </w:rPr>
      </w:pPr>
      <w:r w:rsidRPr="0046315C">
        <w:rPr>
          <w:rFonts w:asciiTheme="minorHAnsi" w:hAnsiTheme="minorHAnsi" w:cstheme="minorHAnsi"/>
          <w:i/>
          <w:lang w:eastAsia="lt-LT"/>
        </w:rPr>
        <w:t>Neaktualu</w:t>
      </w:r>
    </w:p>
    <w:p w14:paraId="16B68957"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lang w:eastAsia="lt-LT"/>
        </w:rPr>
      </w:pPr>
      <w:r w:rsidRPr="00307B0A">
        <w:rPr>
          <w:rFonts w:asciiTheme="minorHAnsi" w:hAnsiTheme="minorHAnsi" w:cstheme="minorHAnsi"/>
          <w:b/>
          <w:lang w:eastAsia="lt-LT"/>
        </w:rPr>
        <w:t>PASLAUGŲ KAINOS STRUKTŪRA</w:t>
      </w:r>
    </w:p>
    <w:p w14:paraId="4EB9F89C" w14:textId="721FD0F7" w:rsidR="00B54EF1" w:rsidRPr="00307B0A" w:rsidRDefault="00027458" w:rsidP="0046315C">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after="120" w:line="360" w:lineRule="auto"/>
        <w:ind w:left="426" w:right="279" w:firstLine="567"/>
        <w:jc w:val="both"/>
        <w:rPr>
          <w:rFonts w:asciiTheme="minorHAnsi" w:hAnsiTheme="minorHAnsi" w:cstheme="minorHAnsi"/>
          <w:lang w:eastAsia="lt-LT"/>
        </w:rPr>
      </w:pPr>
      <w:r w:rsidRPr="00307B0A">
        <w:rPr>
          <w:rFonts w:asciiTheme="minorHAnsi" w:hAnsiTheme="minorHAnsi" w:cstheme="minorHAnsi"/>
          <w:lang w:eastAsia="lt-LT"/>
        </w:rPr>
        <w:lastRenderedPageBreak/>
        <w:t>Paslaugos teikėjas į pasiūlymo kainą įskaičiuoja visas su pirkimu susijusias išlaidas ir mokesčius, t. y. darbo jėgos, reikalingų priemonių, draudimo, kelionės</w:t>
      </w:r>
      <w:r w:rsidR="00305096" w:rsidRPr="00307B0A">
        <w:rPr>
          <w:rFonts w:asciiTheme="minorHAnsi" w:hAnsiTheme="minorHAnsi" w:cstheme="minorHAnsi"/>
          <w:lang w:eastAsia="lt-LT"/>
        </w:rPr>
        <w:t xml:space="preserve"> ir transportavimo</w:t>
      </w:r>
      <w:r w:rsidRPr="00307B0A">
        <w:rPr>
          <w:rFonts w:asciiTheme="minorHAnsi" w:hAnsiTheme="minorHAnsi" w:cstheme="minorHAnsi"/>
          <w:lang w:eastAsia="lt-LT"/>
        </w:rPr>
        <w:t xml:space="preserve"> išlaidos, reikiamos dokumentacijos pildymo, įrangos derinimo, kalibravimo ir/arba tikrinimo ir kitos išlaidos.</w:t>
      </w:r>
    </w:p>
    <w:p w14:paraId="5FB09A3F" w14:textId="77777777" w:rsidR="00027458" w:rsidRPr="00307B0A" w:rsidRDefault="00027458" w:rsidP="00307B0A">
      <w:pPr>
        <w:pStyle w:val="Sraopastraipa"/>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360" w:lineRule="auto"/>
        <w:ind w:left="851" w:right="279" w:hanging="425"/>
        <w:rPr>
          <w:rFonts w:asciiTheme="minorHAnsi" w:hAnsiTheme="minorHAnsi" w:cstheme="minorHAnsi"/>
          <w:b/>
          <w:bCs/>
          <w:lang w:eastAsia="lt-LT"/>
        </w:rPr>
      </w:pPr>
      <w:r w:rsidRPr="00307B0A">
        <w:rPr>
          <w:rFonts w:asciiTheme="minorHAnsi" w:hAnsiTheme="minorHAnsi" w:cstheme="minorHAnsi"/>
          <w:b/>
          <w:bCs/>
          <w:lang w:eastAsia="lt-LT"/>
        </w:rPr>
        <w:t>KITI REIKALAVIMAI, PRIEDAI</w:t>
      </w:r>
    </w:p>
    <w:p w14:paraId="2F77161C" w14:textId="0A8944EA" w:rsidR="00027458" w:rsidRPr="00307B0A" w:rsidRDefault="00027458" w:rsidP="00307B0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76"/>
          <w:tab w:val="left" w:pos="8460"/>
        </w:tabs>
        <w:spacing w:after="120" w:line="360" w:lineRule="auto"/>
        <w:ind w:left="426" w:right="279" w:firstLine="425"/>
        <w:rPr>
          <w:rFonts w:asciiTheme="minorHAnsi" w:hAnsiTheme="minorHAnsi" w:cstheme="minorHAnsi"/>
          <w:lang w:eastAsia="lt-LT"/>
        </w:rPr>
      </w:pPr>
      <w:r w:rsidRPr="00307B0A">
        <w:rPr>
          <w:rFonts w:asciiTheme="minorHAnsi" w:hAnsiTheme="minorHAnsi" w:cstheme="minorHAnsi"/>
          <w:bCs/>
          <w:lang w:eastAsia="lt-LT"/>
        </w:rPr>
        <w:t xml:space="preserve">Perkančiojo subjekto atstovas - </w:t>
      </w:r>
      <w:r w:rsidR="001C32FD" w:rsidRPr="00307B0A">
        <w:rPr>
          <w:rFonts w:asciiTheme="minorHAnsi" w:hAnsiTheme="minorHAnsi" w:cstheme="minorHAnsi"/>
          <w:bCs/>
          <w:lang w:eastAsia="lt-LT"/>
        </w:rPr>
        <w:t>Tomas Bogužinskas</w:t>
      </w:r>
      <w:r w:rsidRPr="00307B0A">
        <w:rPr>
          <w:rFonts w:asciiTheme="minorHAnsi" w:hAnsiTheme="minorHAnsi" w:cstheme="minorHAnsi"/>
          <w:bCs/>
          <w:lang w:eastAsia="lt-LT"/>
        </w:rPr>
        <w:t xml:space="preserve">, el. p. </w:t>
      </w:r>
      <w:hyperlink r:id="rId11" w:history="1">
        <w:r w:rsidR="001C32FD" w:rsidRPr="00307B0A">
          <w:rPr>
            <w:rStyle w:val="Hipersaitas"/>
            <w:rFonts w:asciiTheme="minorHAnsi" w:hAnsiTheme="minorHAnsi" w:cstheme="minorHAnsi"/>
            <w:bCs/>
            <w:color w:val="auto"/>
            <w:lang w:eastAsia="lt-LT"/>
          </w:rPr>
          <w:t>Tomas.Boguzinskas@kaunovandenys.lt</w:t>
        </w:r>
      </w:hyperlink>
      <w:r w:rsidR="001C32FD" w:rsidRPr="00307B0A">
        <w:rPr>
          <w:rFonts w:asciiTheme="minorHAnsi" w:hAnsiTheme="minorHAnsi" w:cstheme="minorHAnsi"/>
          <w:bCs/>
          <w:lang w:eastAsia="lt-LT"/>
        </w:rPr>
        <w:t>, tel</w:t>
      </w:r>
      <w:r w:rsidR="0046315C">
        <w:rPr>
          <w:rFonts w:asciiTheme="minorHAnsi" w:hAnsiTheme="minorHAnsi" w:cstheme="minorHAnsi"/>
          <w:bCs/>
          <w:lang w:eastAsia="lt-LT"/>
        </w:rPr>
        <w:t>. nr.</w:t>
      </w:r>
      <w:r w:rsidR="001C32FD" w:rsidRPr="00307B0A">
        <w:rPr>
          <w:rFonts w:asciiTheme="minorHAnsi" w:hAnsiTheme="minorHAnsi" w:cstheme="minorHAnsi"/>
          <w:bCs/>
          <w:lang w:eastAsia="lt-LT"/>
        </w:rPr>
        <w:t xml:space="preserve"> +370 608 72591</w:t>
      </w:r>
      <w:r w:rsidRPr="00307B0A">
        <w:rPr>
          <w:rFonts w:asciiTheme="minorHAnsi" w:hAnsiTheme="minorHAnsi" w:cstheme="minorHAnsi"/>
          <w:bCs/>
          <w:lang w:eastAsia="lt-LT"/>
        </w:rPr>
        <w:t>.</w:t>
      </w:r>
    </w:p>
    <w:p w14:paraId="0697F735" w14:textId="77777777" w:rsidR="00027458" w:rsidRPr="00307B0A" w:rsidRDefault="00027458" w:rsidP="001D3B24">
      <w:pPr>
        <w:tabs>
          <w:tab w:val="left" w:pos="360"/>
        </w:tabs>
        <w:spacing w:line="360" w:lineRule="auto"/>
        <w:ind w:right="102"/>
        <w:jc w:val="both"/>
        <w:rPr>
          <w:rFonts w:asciiTheme="minorHAnsi" w:hAnsiTheme="minorHAnsi" w:cstheme="minorHAnsi"/>
          <w:color w:val="FF0000"/>
        </w:rPr>
      </w:pPr>
    </w:p>
    <w:p w14:paraId="666FB65D" w14:textId="77777777" w:rsidR="00E96FD8" w:rsidRPr="00307B0A" w:rsidRDefault="00E96FD8" w:rsidP="001D3B24">
      <w:pPr>
        <w:spacing w:line="360" w:lineRule="auto"/>
        <w:jc w:val="both"/>
        <w:rPr>
          <w:rFonts w:asciiTheme="minorHAnsi" w:hAnsiTheme="minorHAnsi" w:cstheme="minorHAnsi"/>
          <w:color w:val="000000" w:themeColor="text1"/>
        </w:rPr>
      </w:pPr>
      <w:r w:rsidRPr="00307B0A">
        <w:rPr>
          <w:rFonts w:asciiTheme="minorHAnsi" w:hAnsiTheme="minorHAnsi" w:cstheme="minorHAnsi"/>
          <w:color w:val="FF0000"/>
        </w:rPr>
        <w:t xml:space="preserve">     </w:t>
      </w:r>
      <w:r w:rsidRPr="00307B0A">
        <w:rPr>
          <w:rFonts w:asciiTheme="minorHAnsi" w:hAnsiTheme="minorHAnsi" w:cstheme="minorHAnsi"/>
          <w:color w:val="000000" w:themeColor="text1"/>
        </w:rPr>
        <w:t xml:space="preserve">RUOŠĖ: </w:t>
      </w:r>
    </w:p>
    <w:p w14:paraId="66B3EAEB" w14:textId="29797023" w:rsidR="00E96FD8" w:rsidRPr="00307B0A" w:rsidRDefault="00E96FD8" w:rsidP="001D3B24">
      <w:pPr>
        <w:spacing w:line="360" w:lineRule="auto"/>
        <w:jc w:val="both"/>
        <w:rPr>
          <w:rFonts w:asciiTheme="minorHAnsi" w:hAnsiTheme="minorHAnsi" w:cstheme="minorHAnsi"/>
          <w:color w:val="000000" w:themeColor="text1"/>
        </w:rPr>
      </w:pPr>
      <w:r w:rsidRPr="00307B0A">
        <w:rPr>
          <w:rFonts w:asciiTheme="minorHAnsi" w:hAnsiTheme="minorHAnsi" w:cstheme="minorHAnsi"/>
          <w:color w:val="000000" w:themeColor="text1"/>
        </w:rPr>
        <w:t xml:space="preserve">     </w:t>
      </w:r>
      <w:r w:rsidR="004C1145" w:rsidRPr="00307B0A">
        <w:rPr>
          <w:rFonts w:asciiTheme="minorHAnsi" w:hAnsiTheme="minorHAnsi" w:cstheme="minorHAnsi"/>
          <w:color w:val="000000" w:themeColor="text1"/>
        </w:rPr>
        <w:t>Energetikos ir matavimo prietaisų skyriaus</w:t>
      </w:r>
    </w:p>
    <w:p w14:paraId="1F48311C" w14:textId="77777777" w:rsidR="00E96FD8" w:rsidRPr="00307B0A" w:rsidRDefault="00E96FD8" w:rsidP="001D3B24">
      <w:pPr>
        <w:spacing w:line="360" w:lineRule="auto"/>
        <w:jc w:val="both"/>
        <w:rPr>
          <w:rFonts w:asciiTheme="minorHAnsi" w:hAnsiTheme="minorHAnsi" w:cstheme="minorHAnsi"/>
          <w:color w:val="FF0000"/>
        </w:rPr>
      </w:pPr>
      <w:r w:rsidRPr="00307B0A">
        <w:rPr>
          <w:rFonts w:asciiTheme="minorHAnsi" w:hAnsiTheme="minorHAnsi" w:cstheme="minorHAnsi"/>
          <w:color w:val="000000" w:themeColor="text1"/>
        </w:rPr>
        <w:t xml:space="preserve">     Vandens skaitiklių remonto ir metrologijos tarnybos vadovas </w:t>
      </w:r>
      <w:r w:rsidRPr="00307B0A">
        <w:rPr>
          <w:rFonts w:asciiTheme="minorHAnsi" w:hAnsiTheme="minorHAnsi" w:cstheme="minorHAnsi"/>
          <w:color w:val="000000" w:themeColor="text1"/>
        </w:rPr>
        <w:tab/>
      </w:r>
      <w:r w:rsidRPr="00307B0A">
        <w:rPr>
          <w:rFonts w:asciiTheme="minorHAnsi" w:hAnsiTheme="minorHAnsi" w:cstheme="minorHAnsi"/>
          <w:color w:val="FF0000"/>
        </w:rPr>
        <w:tab/>
      </w:r>
      <w:r w:rsidRPr="00307B0A">
        <w:rPr>
          <w:rFonts w:asciiTheme="minorHAnsi" w:hAnsiTheme="minorHAnsi" w:cstheme="minorHAnsi"/>
          <w:color w:val="FF0000"/>
        </w:rPr>
        <w:tab/>
      </w:r>
      <w:r w:rsidRPr="00307B0A">
        <w:rPr>
          <w:rFonts w:asciiTheme="minorHAnsi" w:hAnsiTheme="minorHAnsi" w:cstheme="minorHAnsi"/>
        </w:rPr>
        <w:t>Tomas Bogužinskas</w:t>
      </w:r>
    </w:p>
    <w:p w14:paraId="2F90BCB0" w14:textId="77777777" w:rsidR="00E96FD8" w:rsidRPr="00307B0A" w:rsidRDefault="00E96FD8" w:rsidP="001D3B24">
      <w:pPr>
        <w:spacing w:line="360" w:lineRule="auto"/>
        <w:rPr>
          <w:rFonts w:asciiTheme="minorHAnsi" w:hAnsiTheme="minorHAnsi" w:cstheme="minorHAnsi"/>
          <w:i/>
          <w:color w:val="FF0000"/>
        </w:rPr>
      </w:pPr>
    </w:p>
    <w:p w14:paraId="5EA38AA5" w14:textId="77777777" w:rsidR="00E96FD8" w:rsidRPr="00307B0A" w:rsidRDefault="00E96FD8" w:rsidP="001D3B24">
      <w:pPr>
        <w:spacing w:line="360" w:lineRule="auto"/>
        <w:rPr>
          <w:rFonts w:asciiTheme="minorHAnsi" w:hAnsiTheme="minorHAnsi" w:cstheme="minorHAnsi"/>
          <w:i/>
          <w:color w:val="FF0000"/>
        </w:rPr>
      </w:pPr>
    </w:p>
    <w:p w14:paraId="430ACC8F" w14:textId="77777777" w:rsidR="00E96FD8" w:rsidRPr="00307B0A" w:rsidRDefault="00E96FD8" w:rsidP="001D3B24">
      <w:pPr>
        <w:spacing w:line="360" w:lineRule="auto"/>
        <w:rPr>
          <w:rFonts w:asciiTheme="minorHAnsi" w:hAnsiTheme="minorHAnsi" w:cstheme="minorHAnsi"/>
          <w:color w:val="000000" w:themeColor="text1"/>
        </w:rPr>
      </w:pPr>
      <w:r w:rsidRPr="00307B0A">
        <w:rPr>
          <w:rFonts w:asciiTheme="minorHAnsi" w:hAnsiTheme="minorHAnsi" w:cstheme="minorHAnsi"/>
          <w:color w:val="FF0000"/>
        </w:rPr>
        <w:t xml:space="preserve">      </w:t>
      </w:r>
      <w:r w:rsidRPr="00307B0A">
        <w:rPr>
          <w:rFonts w:asciiTheme="minorHAnsi" w:hAnsiTheme="minorHAnsi" w:cstheme="minorHAnsi"/>
          <w:color w:val="000000" w:themeColor="text1"/>
        </w:rPr>
        <w:t>SUDERINTA:</w:t>
      </w:r>
    </w:p>
    <w:p w14:paraId="18AE6660" w14:textId="77777777" w:rsidR="00C62E94" w:rsidRPr="00307B0A" w:rsidRDefault="00E96FD8" w:rsidP="001D3B24">
      <w:pPr>
        <w:spacing w:line="360" w:lineRule="auto"/>
        <w:rPr>
          <w:rFonts w:asciiTheme="minorHAnsi" w:hAnsiTheme="minorHAnsi" w:cstheme="minorHAnsi"/>
          <w:color w:val="000000" w:themeColor="text1"/>
        </w:rPr>
      </w:pPr>
      <w:r w:rsidRPr="00307B0A">
        <w:rPr>
          <w:rFonts w:asciiTheme="minorHAnsi" w:hAnsiTheme="minorHAnsi" w:cstheme="minorHAnsi"/>
          <w:color w:val="000000" w:themeColor="text1"/>
        </w:rPr>
        <w:t xml:space="preserve">      Energetikos ir </w:t>
      </w:r>
      <w:r w:rsidR="00C62E94" w:rsidRPr="00307B0A">
        <w:rPr>
          <w:rFonts w:asciiTheme="minorHAnsi" w:hAnsiTheme="minorHAnsi" w:cstheme="minorHAnsi"/>
          <w:color w:val="000000" w:themeColor="text1"/>
        </w:rPr>
        <w:t>matavimo prietaisų</w:t>
      </w:r>
      <w:r w:rsidRPr="00307B0A">
        <w:rPr>
          <w:rFonts w:asciiTheme="minorHAnsi" w:hAnsiTheme="minorHAnsi" w:cstheme="minorHAnsi"/>
          <w:color w:val="000000" w:themeColor="text1"/>
        </w:rPr>
        <w:t xml:space="preserve"> skyriaus </w:t>
      </w:r>
    </w:p>
    <w:p w14:paraId="10566404" w14:textId="6E12A88C" w:rsidR="00E96FD8" w:rsidRPr="00307B0A" w:rsidRDefault="00C62E94" w:rsidP="00C62E94">
      <w:pPr>
        <w:spacing w:line="360" w:lineRule="auto"/>
        <w:rPr>
          <w:rFonts w:asciiTheme="minorHAnsi" w:hAnsiTheme="minorHAnsi" w:cstheme="minorHAnsi"/>
          <w:color w:val="000000" w:themeColor="text1"/>
        </w:rPr>
      </w:pPr>
      <w:r w:rsidRPr="00307B0A">
        <w:rPr>
          <w:rFonts w:asciiTheme="minorHAnsi" w:hAnsiTheme="minorHAnsi" w:cstheme="minorHAnsi"/>
          <w:color w:val="000000" w:themeColor="text1"/>
        </w:rPr>
        <w:t xml:space="preserve">      v</w:t>
      </w:r>
      <w:r w:rsidR="00E96FD8" w:rsidRPr="00307B0A">
        <w:rPr>
          <w:rFonts w:asciiTheme="minorHAnsi" w:hAnsiTheme="minorHAnsi" w:cstheme="minorHAnsi"/>
          <w:color w:val="000000" w:themeColor="text1"/>
        </w:rPr>
        <w:t>adovas-vyriausiasis energetikas</w:t>
      </w:r>
      <w:r w:rsidR="00E96FD8" w:rsidRPr="00307B0A">
        <w:rPr>
          <w:rFonts w:asciiTheme="minorHAnsi" w:hAnsiTheme="minorHAnsi" w:cstheme="minorHAnsi"/>
          <w:color w:val="000000" w:themeColor="text1"/>
        </w:rPr>
        <w:tab/>
      </w:r>
      <w:r w:rsidR="00E96FD8" w:rsidRPr="00307B0A">
        <w:rPr>
          <w:rFonts w:asciiTheme="minorHAnsi" w:hAnsiTheme="minorHAnsi" w:cstheme="minorHAnsi"/>
          <w:color w:val="000000" w:themeColor="text1"/>
        </w:rPr>
        <w:tab/>
      </w:r>
      <w:r w:rsidRPr="00307B0A">
        <w:rPr>
          <w:rFonts w:asciiTheme="minorHAnsi" w:hAnsiTheme="minorHAnsi" w:cstheme="minorHAnsi"/>
          <w:color w:val="000000" w:themeColor="text1"/>
        </w:rPr>
        <w:tab/>
      </w:r>
      <w:r w:rsidRPr="00307B0A">
        <w:rPr>
          <w:rFonts w:asciiTheme="minorHAnsi" w:hAnsiTheme="minorHAnsi" w:cstheme="minorHAnsi"/>
          <w:color w:val="000000" w:themeColor="text1"/>
        </w:rPr>
        <w:tab/>
      </w:r>
      <w:r w:rsidRPr="00307B0A">
        <w:rPr>
          <w:rFonts w:asciiTheme="minorHAnsi" w:hAnsiTheme="minorHAnsi" w:cstheme="minorHAnsi"/>
          <w:color w:val="000000" w:themeColor="text1"/>
        </w:rPr>
        <w:tab/>
      </w:r>
      <w:r w:rsidRPr="00307B0A">
        <w:rPr>
          <w:rFonts w:asciiTheme="minorHAnsi" w:hAnsiTheme="minorHAnsi" w:cstheme="minorHAnsi"/>
          <w:color w:val="000000" w:themeColor="text1"/>
        </w:rPr>
        <w:tab/>
      </w:r>
      <w:r w:rsidRPr="00307B0A">
        <w:rPr>
          <w:rFonts w:asciiTheme="minorHAnsi" w:hAnsiTheme="minorHAnsi" w:cstheme="minorHAnsi"/>
          <w:color w:val="000000" w:themeColor="text1"/>
        </w:rPr>
        <w:tab/>
      </w:r>
      <w:r w:rsidR="00E96FD8" w:rsidRPr="00307B0A">
        <w:rPr>
          <w:rFonts w:asciiTheme="minorHAnsi" w:hAnsiTheme="minorHAnsi" w:cstheme="minorHAnsi"/>
          <w:color w:val="000000" w:themeColor="text1"/>
        </w:rPr>
        <w:t>Vytautas Butkus</w:t>
      </w:r>
    </w:p>
    <w:p w14:paraId="5D47ADAA" w14:textId="77777777" w:rsidR="00E96FD8" w:rsidRPr="00307B0A" w:rsidRDefault="00E96FD8" w:rsidP="001D3B24">
      <w:pPr>
        <w:spacing w:line="360" w:lineRule="auto"/>
        <w:jc w:val="both"/>
        <w:rPr>
          <w:rFonts w:asciiTheme="minorHAnsi" w:hAnsiTheme="minorHAnsi" w:cstheme="minorHAnsi"/>
          <w:color w:val="FF0000"/>
          <w:lang w:val="en-US"/>
        </w:rPr>
      </w:pPr>
    </w:p>
    <w:p w14:paraId="51018DB3" w14:textId="32B734C6" w:rsidR="00D41484" w:rsidRPr="00307B0A" w:rsidRDefault="00D41484" w:rsidP="001D3B24">
      <w:pPr>
        <w:spacing w:line="360" w:lineRule="auto"/>
        <w:rPr>
          <w:rFonts w:asciiTheme="minorHAnsi" w:hAnsiTheme="minorHAnsi" w:cstheme="minorHAnsi"/>
          <w:lang w:val="en-US"/>
        </w:rPr>
      </w:pPr>
    </w:p>
    <w:sectPr w:rsidR="00D41484" w:rsidRPr="00307B0A" w:rsidSect="00B543B2">
      <w:headerReference w:type="default" r:id="rId12"/>
      <w:pgSz w:w="11900" w:h="16840"/>
      <w:pgMar w:top="1134" w:right="701" w:bottom="709" w:left="1134" w:header="1134"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183EF" w14:textId="77777777" w:rsidR="0078716F" w:rsidRDefault="0078716F" w:rsidP="00307B0A">
      <w:r>
        <w:separator/>
      </w:r>
    </w:p>
  </w:endnote>
  <w:endnote w:type="continuationSeparator" w:id="0">
    <w:p w14:paraId="27B7C1FB" w14:textId="77777777" w:rsidR="0078716F" w:rsidRDefault="0078716F" w:rsidP="0030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A4173" w14:textId="77777777" w:rsidR="0078716F" w:rsidRDefault="0078716F" w:rsidP="00307B0A">
      <w:r>
        <w:separator/>
      </w:r>
    </w:p>
  </w:footnote>
  <w:footnote w:type="continuationSeparator" w:id="0">
    <w:p w14:paraId="6F586937" w14:textId="77777777" w:rsidR="0078716F" w:rsidRDefault="0078716F" w:rsidP="00307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3BBF" w14:textId="71F3F652" w:rsidR="00307B0A" w:rsidRPr="00307B0A" w:rsidRDefault="00307B0A" w:rsidP="00307B0A">
    <w:pPr>
      <w:pStyle w:val="Antrats"/>
      <w:jc w:val="right"/>
      <w:rPr>
        <w:rFonts w:asciiTheme="minorHAnsi" w:hAnsiTheme="minorHAnsi" w:cstheme="minorHAnsi"/>
        <w:b/>
      </w:rPr>
    </w:pPr>
    <w:r w:rsidRPr="00307B0A">
      <w:rPr>
        <w:rFonts w:asciiTheme="minorHAnsi" w:hAnsiTheme="minorHAnsi" w:cstheme="minorHAnsi"/>
        <w:b/>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54525F18"/>
    <w:lvl w:ilvl="0">
      <w:start w:val="1"/>
      <w:numFmt w:val="decimal"/>
      <w:lvlText w:val="%1."/>
      <w:lvlJc w:val="left"/>
      <w:pPr>
        <w:ind w:left="720" w:hanging="360"/>
      </w:p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C227D02"/>
    <w:multiLevelType w:val="multilevel"/>
    <w:tmpl w:val="54525F18"/>
    <w:lvl w:ilvl="0">
      <w:start w:val="1"/>
      <w:numFmt w:val="decimal"/>
      <w:lvlText w:val="%1."/>
      <w:lvlJc w:val="left"/>
      <w:pPr>
        <w:ind w:left="720" w:hanging="360"/>
      </w:p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646EA9"/>
    <w:multiLevelType w:val="multilevel"/>
    <w:tmpl w:val="54525F18"/>
    <w:lvl w:ilvl="0">
      <w:start w:val="1"/>
      <w:numFmt w:val="decimal"/>
      <w:lvlText w:val="%1."/>
      <w:lvlJc w:val="left"/>
      <w:pPr>
        <w:ind w:left="720" w:hanging="360"/>
      </w:p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9962215"/>
    <w:multiLevelType w:val="hybridMultilevel"/>
    <w:tmpl w:val="6A3C13A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6C5F4118"/>
    <w:multiLevelType w:val="hybridMultilevel"/>
    <w:tmpl w:val="05909E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E53806"/>
    <w:multiLevelType w:val="multilevel"/>
    <w:tmpl w:val="54525F18"/>
    <w:lvl w:ilvl="0">
      <w:start w:val="1"/>
      <w:numFmt w:val="decimal"/>
      <w:lvlText w:val="%1."/>
      <w:lvlJc w:val="left"/>
      <w:pPr>
        <w:ind w:left="720" w:hanging="360"/>
      </w:p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58"/>
    <w:rsid w:val="00013434"/>
    <w:rsid w:val="00027458"/>
    <w:rsid w:val="00055F48"/>
    <w:rsid w:val="000634CF"/>
    <w:rsid w:val="000C42CD"/>
    <w:rsid w:val="000C4FB4"/>
    <w:rsid w:val="000C64CD"/>
    <w:rsid w:val="000C7720"/>
    <w:rsid w:val="000E4DF6"/>
    <w:rsid w:val="000E6C18"/>
    <w:rsid w:val="000E789A"/>
    <w:rsid w:val="00101DF8"/>
    <w:rsid w:val="0015633C"/>
    <w:rsid w:val="00164660"/>
    <w:rsid w:val="001831C3"/>
    <w:rsid w:val="00192174"/>
    <w:rsid w:val="001C32FD"/>
    <w:rsid w:val="001D3B24"/>
    <w:rsid w:val="00206AF1"/>
    <w:rsid w:val="0022203A"/>
    <w:rsid w:val="002253CB"/>
    <w:rsid w:val="002256AC"/>
    <w:rsid w:val="002277BC"/>
    <w:rsid w:val="00230EB8"/>
    <w:rsid w:val="00232749"/>
    <w:rsid w:val="0024651C"/>
    <w:rsid w:val="00274181"/>
    <w:rsid w:val="00285797"/>
    <w:rsid w:val="002A5F1C"/>
    <w:rsid w:val="002C2466"/>
    <w:rsid w:val="002D0368"/>
    <w:rsid w:val="002D5AED"/>
    <w:rsid w:val="00305096"/>
    <w:rsid w:val="00307B0A"/>
    <w:rsid w:val="003113DE"/>
    <w:rsid w:val="00317A62"/>
    <w:rsid w:val="0033114C"/>
    <w:rsid w:val="0037105D"/>
    <w:rsid w:val="00375000"/>
    <w:rsid w:val="003868E1"/>
    <w:rsid w:val="003B478F"/>
    <w:rsid w:val="00424DF0"/>
    <w:rsid w:val="00441391"/>
    <w:rsid w:val="0044328D"/>
    <w:rsid w:val="00461B24"/>
    <w:rsid w:val="0046315C"/>
    <w:rsid w:val="00494D06"/>
    <w:rsid w:val="004B66B8"/>
    <w:rsid w:val="004C1145"/>
    <w:rsid w:val="004D3125"/>
    <w:rsid w:val="004E339A"/>
    <w:rsid w:val="004E3407"/>
    <w:rsid w:val="00521CFF"/>
    <w:rsid w:val="00527BFA"/>
    <w:rsid w:val="005449AA"/>
    <w:rsid w:val="005721BD"/>
    <w:rsid w:val="0059629C"/>
    <w:rsid w:val="005B018E"/>
    <w:rsid w:val="005C120B"/>
    <w:rsid w:val="005D2A24"/>
    <w:rsid w:val="0062039F"/>
    <w:rsid w:val="006223D7"/>
    <w:rsid w:val="006262A5"/>
    <w:rsid w:val="0063215A"/>
    <w:rsid w:val="006761A8"/>
    <w:rsid w:val="00681E59"/>
    <w:rsid w:val="006A1620"/>
    <w:rsid w:val="006D785C"/>
    <w:rsid w:val="006F277E"/>
    <w:rsid w:val="006F7877"/>
    <w:rsid w:val="00725AF2"/>
    <w:rsid w:val="007412E5"/>
    <w:rsid w:val="007734BB"/>
    <w:rsid w:val="0078716F"/>
    <w:rsid w:val="007B3AEA"/>
    <w:rsid w:val="007C1D14"/>
    <w:rsid w:val="007C20FD"/>
    <w:rsid w:val="007E4D60"/>
    <w:rsid w:val="007E7EF4"/>
    <w:rsid w:val="00804B06"/>
    <w:rsid w:val="008226DB"/>
    <w:rsid w:val="008718A1"/>
    <w:rsid w:val="00887198"/>
    <w:rsid w:val="008C2484"/>
    <w:rsid w:val="008D0F6A"/>
    <w:rsid w:val="009407AC"/>
    <w:rsid w:val="00960627"/>
    <w:rsid w:val="009B282B"/>
    <w:rsid w:val="009D69AB"/>
    <w:rsid w:val="009D7629"/>
    <w:rsid w:val="00A02CAA"/>
    <w:rsid w:val="00A229C7"/>
    <w:rsid w:val="00A4078B"/>
    <w:rsid w:val="00A56108"/>
    <w:rsid w:val="00A56A6A"/>
    <w:rsid w:val="00A6760F"/>
    <w:rsid w:val="00A91FAD"/>
    <w:rsid w:val="00AC2382"/>
    <w:rsid w:val="00AD2823"/>
    <w:rsid w:val="00AF468B"/>
    <w:rsid w:val="00B16560"/>
    <w:rsid w:val="00B243FD"/>
    <w:rsid w:val="00B26F15"/>
    <w:rsid w:val="00B36EF4"/>
    <w:rsid w:val="00B54EF1"/>
    <w:rsid w:val="00B81A88"/>
    <w:rsid w:val="00BE0482"/>
    <w:rsid w:val="00C21A3B"/>
    <w:rsid w:val="00C335C9"/>
    <w:rsid w:val="00C541F1"/>
    <w:rsid w:val="00C62E94"/>
    <w:rsid w:val="00C72767"/>
    <w:rsid w:val="00C84882"/>
    <w:rsid w:val="00C92A53"/>
    <w:rsid w:val="00CE60F6"/>
    <w:rsid w:val="00D11870"/>
    <w:rsid w:val="00D2378B"/>
    <w:rsid w:val="00D41484"/>
    <w:rsid w:val="00D74DE1"/>
    <w:rsid w:val="00DE5867"/>
    <w:rsid w:val="00E01CC1"/>
    <w:rsid w:val="00E2274F"/>
    <w:rsid w:val="00E7684A"/>
    <w:rsid w:val="00E96FD8"/>
    <w:rsid w:val="00F11978"/>
    <w:rsid w:val="00F83721"/>
    <w:rsid w:val="00FD5194"/>
    <w:rsid w:val="00FE1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64AA1"/>
  <w15:chartTrackingRefBased/>
  <w15:docId w15:val="{01C3BDA4-A050-422A-A950-E7446043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2745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7458"/>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D5194"/>
    <w:rPr>
      <w:sz w:val="16"/>
      <w:szCs w:val="16"/>
    </w:rPr>
  </w:style>
  <w:style w:type="paragraph" w:styleId="Komentarotekstas">
    <w:name w:val="annotation text"/>
    <w:basedOn w:val="prastasis"/>
    <w:link w:val="KomentarotekstasDiagrama"/>
    <w:uiPriority w:val="99"/>
    <w:semiHidden/>
    <w:unhideWhenUsed/>
    <w:rsid w:val="00FD5194"/>
    <w:rPr>
      <w:sz w:val="20"/>
      <w:szCs w:val="20"/>
    </w:rPr>
  </w:style>
  <w:style w:type="character" w:customStyle="1" w:styleId="KomentarotekstasDiagrama">
    <w:name w:val="Komentaro tekstas Diagrama"/>
    <w:basedOn w:val="Numatytasispastraiposriftas"/>
    <w:link w:val="Komentarotekstas"/>
    <w:uiPriority w:val="99"/>
    <w:semiHidden/>
    <w:rsid w:val="00FD5194"/>
    <w:rPr>
      <w:lang w:eastAsia="en-US"/>
    </w:rPr>
  </w:style>
  <w:style w:type="paragraph" w:styleId="Komentarotema">
    <w:name w:val="annotation subject"/>
    <w:basedOn w:val="Komentarotekstas"/>
    <w:next w:val="Komentarotekstas"/>
    <w:link w:val="KomentarotemaDiagrama"/>
    <w:uiPriority w:val="99"/>
    <w:semiHidden/>
    <w:unhideWhenUsed/>
    <w:rsid w:val="00FD5194"/>
    <w:rPr>
      <w:b/>
      <w:bCs/>
    </w:rPr>
  </w:style>
  <w:style w:type="character" w:customStyle="1" w:styleId="KomentarotemaDiagrama">
    <w:name w:val="Komentaro tema Diagrama"/>
    <w:basedOn w:val="KomentarotekstasDiagrama"/>
    <w:link w:val="Komentarotema"/>
    <w:uiPriority w:val="99"/>
    <w:semiHidden/>
    <w:rsid w:val="00FD5194"/>
    <w:rPr>
      <w:b/>
      <w:bCs/>
      <w:lang w:eastAsia="en-US"/>
    </w:rPr>
  </w:style>
  <w:style w:type="paragraph" w:styleId="Debesliotekstas">
    <w:name w:val="Balloon Text"/>
    <w:basedOn w:val="prastasis"/>
    <w:link w:val="DebesliotekstasDiagrama"/>
    <w:uiPriority w:val="99"/>
    <w:semiHidden/>
    <w:unhideWhenUsed/>
    <w:rsid w:val="00FD519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194"/>
    <w:rPr>
      <w:rFonts w:ascii="Segoe UI" w:hAnsi="Segoe UI" w:cs="Segoe UI"/>
      <w:sz w:val="18"/>
      <w:szCs w:val="18"/>
      <w:lang w:eastAsia="en-US"/>
    </w:rPr>
  </w:style>
  <w:style w:type="paragraph" w:styleId="Sraopastraipa">
    <w:name w:val="List Paragraph"/>
    <w:basedOn w:val="prastasis"/>
    <w:uiPriority w:val="34"/>
    <w:qFormat/>
    <w:rsid w:val="00B54EF1"/>
    <w:pPr>
      <w:ind w:left="720"/>
      <w:contextualSpacing/>
    </w:pPr>
  </w:style>
  <w:style w:type="character" w:styleId="Hipersaitas">
    <w:name w:val="Hyperlink"/>
    <w:basedOn w:val="Numatytasispastraiposriftas"/>
    <w:uiPriority w:val="99"/>
    <w:unhideWhenUsed/>
    <w:rsid w:val="001C32FD"/>
    <w:rPr>
      <w:color w:val="0000FF" w:themeColor="hyperlink"/>
      <w:u w:val="single"/>
    </w:rPr>
  </w:style>
  <w:style w:type="character" w:customStyle="1" w:styleId="FontStyle28">
    <w:name w:val="Font Style28"/>
    <w:basedOn w:val="Numatytasispastraiposriftas"/>
    <w:uiPriority w:val="99"/>
    <w:rsid w:val="004E3407"/>
    <w:rPr>
      <w:rFonts w:ascii="Times New Roman" w:hAnsi="Times New Roman" w:cs="Times New Roman"/>
      <w:sz w:val="22"/>
      <w:szCs w:val="22"/>
    </w:rPr>
  </w:style>
  <w:style w:type="paragraph" w:styleId="Antrats">
    <w:name w:val="header"/>
    <w:basedOn w:val="prastasis"/>
    <w:link w:val="AntratsDiagrama"/>
    <w:uiPriority w:val="99"/>
    <w:unhideWhenUsed/>
    <w:rsid w:val="00307B0A"/>
    <w:pPr>
      <w:tabs>
        <w:tab w:val="center" w:pos="4819"/>
        <w:tab w:val="right" w:pos="9638"/>
      </w:tabs>
    </w:pPr>
  </w:style>
  <w:style w:type="character" w:customStyle="1" w:styleId="AntratsDiagrama">
    <w:name w:val="Antraštės Diagrama"/>
    <w:basedOn w:val="Numatytasispastraiposriftas"/>
    <w:link w:val="Antrats"/>
    <w:uiPriority w:val="99"/>
    <w:rsid w:val="00307B0A"/>
    <w:rPr>
      <w:sz w:val="24"/>
      <w:szCs w:val="24"/>
      <w:lang w:eastAsia="en-US"/>
    </w:rPr>
  </w:style>
  <w:style w:type="paragraph" w:styleId="Porat">
    <w:name w:val="footer"/>
    <w:basedOn w:val="prastasis"/>
    <w:link w:val="PoratDiagrama"/>
    <w:uiPriority w:val="99"/>
    <w:unhideWhenUsed/>
    <w:rsid w:val="00307B0A"/>
    <w:pPr>
      <w:tabs>
        <w:tab w:val="center" w:pos="4819"/>
        <w:tab w:val="right" w:pos="9638"/>
      </w:tabs>
    </w:pPr>
  </w:style>
  <w:style w:type="character" w:customStyle="1" w:styleId="PoratDiagrama">
    <w:name w:val="Poraštė Diagrama"/>
    <w:basedOn w:val="Numatytasispastraiposriftas"/>
    <w:link w:val="Porat"/>
    <w:uiPriority w:val="99"/>
    <w:rsid w:val="00307B0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178264">
      <w:bodyDiv w:val="1"/>
      <w:marLeft w:val="0"/>
      <w:marRight w:val="0"/>
      <w:marTop w:val="0"/>
      <w:marBottom w:val="0"/>
      <w:divBdr>
        <w:top w:val="none" w:sz="0" w:space="0" w:color="auto"/>
        <w:left w:val="none" w:sz="0" w:space="0" w:color="auto"/>
        <w:bottom w:val="none" w:sz="0" w:space="0" w:color="auto"/>
        <w:right w:val="none" w:sz="0" w:space="0" w:color="auto"/>
      </w:divBdr>
    </w:div>
    <w:div w:id="1479878296">
      <w:bodyDiv w:val="1"/>
      <w:marLeft w:val="0"/>
      <w:marRight w:val="0"/>
      <w:marTop w:val="0"/>
      <w:marBottom w:val="0"/>
      <w:divBdr>
        <w:top w:val="none" w:sz="0" w:space="0" w:color="auto"/>
        <w:left w:val="none" w:sz="0" w:space="0" w:color="auto"/>
        <w:bottom w:val="none" w:sz="0" w:space="0" w:color="auto"/>
        <w:right w:val="none" w:sz="0" w:space="0" w:color="auto"/>
      </w:divBdr>
    </w:div>
    <w:div w:id="194210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Boguzinskas@kaunovandeny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C8806-A503-41D6-B747-AB6BADE52F5A}">
  <ds:schemaRef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2A8A087-6DF1-4DD2-A773-AFC3AB7E676A}">
  <ds:schemaRefs>
    <ds:schemaRef ds:uri="http://schemas.microsoft.com/sharepoint/v3/contenttype/forms"/>
  </ds:schemaRefs>
</ds:datastoreItem>
</file>

<file path=customXml/itemProps3.xml><?xml version="1.0" encoding="utf-8"?>
<ds:datastoreItem xmlns:ds="http://schemas.openxmlformats.org/officeDocument/2006/customXml" ds:itemID="{0DE3C3DF-16D4-405D-8E4B-B92AC28E8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DB326-50AD-45F8-B9CD-DC6E82C3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4296</Words>
  <Characters>2450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Ugnė Čepauskaitė</cp:lastModifiedBy>
  <cp:revision>33</cp:revision>
  <cp:lastPrinted>2026-06-03T11:42:00Z</cp:lastPrinted>
  <dcterms:created xsi:type="dcterms:W3CDTF">2026-06-04T06:07:00Z</dcterms:created>
  <dcterms:modified xsi:type="dcterms:W3CDTF">2026-06-12T05:03:00Z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